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1D" w:rsidRPr="0059199D" w:rsidRDefault="0017591D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199D">
        <w:rPr>
          <w:rFonts w:ascii="Arial" w:hAnsi="Arial" w:cs="Arial"/>
          <w:b/>
          <w:sz w:val="22"/>
          <w:szCs w:val="22"/>
        </w:rPr>
        <w:t xml:space="preserve">BASIC Tower </w:t>
      </w:r>
      <w:proofErr w:type="spellStart"/>
      <w:r w:rsidR="00513792" w:rsidRPr="0059199D">
        <w:rPr>
          <w:rFonts w:ascii="Arial" w:hAnsi="Arial" w:cs="Arial"/>
          <w:b/>
          <w:sz w:val="22"/>
          <w:szCs w:val="22"/>
        </w:rPr>
        <w:t>reloaded</w:t>
      </w:r>
      <w:proofErr w:type="spellEnd"/>
    </w:p>
    <w:p w:rsidR="0096652E" w:rsidRPr="0059199D" w:rsidRDefault="00513792" w:rsidP="00847749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 w:rsidRPr="0059199D">
        <w:rPr>
          <w:rFonts w:ascii="Arial" w:hAnsi="Arial" w:cs="Arial"/>
          <w:b/>
          <w:sz w:val="32"/>
          <w:szCs w:val="22"/>
        </w:rPr>
        <w:t xml:space="preserve">Remmert entwickelt </w:t>
      </w:r>
      <w:r w:rsidR="00E10DC2">
        <w:rPr>
          <w:rFonts w:ascii="Arial" w:hAnsi="Arial" w:cs="Arial"/>
          <w:b/>
          <w:sz w:val="32"/>
          <w:szCs w:val="22"/>
        </w:rPr>
        <w:t>SMART</w:t>
      </w:r>
      <w:r w:rsidR="009C5B33" w:rsidRPr="0059199D">
        <w:rPr>
          <w:rFonts w:ascii="Arial" w:hAnsi="Arial" w:cs="Arial"/>
          <w:b/>
          <w:sz w:val="32"/>
          <w:szCs w:val="22"/>
        </w:rPr>
        <w:t xml:space="preserve"> Control 4.0</w:t>
      </w:r>
      <w:r w:rsidR="0096652E" w:rsidRPr="0059199D">
        <w:rPr>
          <w:rFonts w:ascii="Arial" w:hAnsi="Arial" w:cs="Arial"/>
          <w:b/>
          <w:sz w:val="32"/>
          <w:szCs w:val="22"/>
        </w:rPr>
        <w:t xml:space="preserve"> </w:t>
      </w:r>
      <w:r w:rsidR="00FF1A9C" w:rsidRPr="0059199D">
        <w:rPr>
          <w:rFonts w:ascii="Arial" w:hAnsi="Arial" w:cs="Arial"/>
          <w:b/>
          <w:sz w:val="32"/>
          <w:szCs w:val="22"/>
        </w:rPr>
        <w:t>für mehr Service und Sicherheit</w:t>
      </w:r>
    </w:p>
    <w:p w:rsidR="00A67B59" w:rsidRPr="0059199D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54F7" w:rsidRPr="0059199D" w:rsidRDefault="00A67B59" w:rsidP="00370D92">
      <w:pPr>
        <w:pStyle w:val="berschrift3"/>
        <w:tabs>
          <w:tab w:val="left" w:pos="1134"/>
          <w:tab w:val="left" w:pos="1418"/>
        </w:tabs>
        <w:rPr>
          <w:rFonts w:cs="Arial"/>
          <w:color w:val="auto"/>
          <w:szCs w:val="22"/>
        </w:rPr>
      </w:pPr>
      <w:r w:rsidRPr="0059199D">
        <w:rPr>
          <w:rFonts w:cs="Arial"/>
          <w:color w:val="auto"/>
          <w:szCs w:val="22"/>
        </w:rPr>
        <w:t>Schneller, sicherer, besser</w:t>
      </w:r>
      <w:r w:rsidR="009C5B33" w:rsidRPr="0059199D">
        <w:rPr>
          <w:rFonts w:cs="Arial"/>
          <w:color w:val="auto"/>
          <w:szCs w:val="22"/>
        </w:rPr>
        <w:t xml:space="preserve"> – </w:t>
      </w:r>
      <w:r w:rsidR="00E10DC2">
        <w:rPr>
          <w:rFonts w:cs="Arial"/>
          <w:color w:val="auto"/>
          <w:szCs w:val="22"/>
        </w:rPr>
        <w:t>SMART</w:t>
      </w:r>
      <w:r w:rsidR="009C5B33" w:rsidRPr="0059199D">
        <w:rPr>
          <w:rFonts w:cs="Arial"/>
          <w:color w:val="auto"/>
          <w:szCs w:val="22"/>
        </w:rPr>
        <w:t xml:space="preserve"> Control 4.0</w:t>
      </w:r>
      <w:r w:rsidRPr="0059199D">
        <w:rPr>
          <w:rFonts w:cs="Arial"/>
          <w:color w:val="auto"/>
          <w:szCs w:val="22"/>
        </w:rPr>
        <w:t xml:space="preserve">: Mit </w:t>
      </w:r>
      <w:r w:rsidR="009E16D2" w:rsidRPr="0059199D">
        <w:rPr>
          <w:rFonts w:cs="Arial"/>
          <w:color w:val="auto"/>
          <w:szCs w:val="22"/>
        </w:rPr>
        <w:t>seiner</w:t>
      </w:r>
      <w:r w:rsidRPr="0059199D">
        <w:rPr>
          <w:rFonts w:cs="Arial"/>
          <w:color w:val="auto"/>
          <w:szCs w:val="22"/>
        </w:rPr>
        <w:t xml:space="preserve"> neuen grafischen Benutzeroberfläche, </w:t>
      </w:r>
      <w:proofErr w:type="spellStart"/>
      <w:r w:rsidR="006C7D12" w:rsidRPr="0059199D">
        <w:rPr>
          <w:rFonts w:cs="Arial"/>
          <w:color w:val="auto"/>
          <w:szCs w:val="22"/>
        </w:rPr>
        <w:t>Graphical</w:t>
      </w:r>
      <w:proofErr w:type="spellEnd"/>
      <w:r w:rsidR="006C7D12" w:rsidRPr="0059199D">
        <w:rPr>
          <w:rFonts w:cs="Arial"/>
          <w:color w:val="auto"/>
          <w:szCs w:val="22"/>
        </w:rPr>
        <w:t xml:space="preserve"> User Interface, </w:t>
      </w:r>
      <w:r w:rsidRPr="0059199D">
        <w:rPr>
          <w:rFonts w:cs="Arial"/>
          <w:color w:val="auto"/>
          <w:szCs w:val="22"/>
        </w:rPr>
        <w:t xml:space="preserve">kurz GUI, revolutioniert die Remmert GmbH </w:t>
      </w:r>
      <w:r w:rsidR="007F38CA" w:rsidRPr="0059199D">
        <w:rPr>
          <w:rFonts w:cs="Arial"/>
          <w:color w:val="auto"/>
          <w:szCs w:val="22"/>
        </w:rPr>
        <w:t xml:space="preserve">die Steuerung seines BASIC Towers. </w:t>
      </w:r>
      <w:r w:rsidRPr="0059199D">
        <w:rPr>
          <w:rFonts w:cs="Arial"/>
          <w:color w:val="auto"/>
          <w:szCs w:val="22"/>
        </w:rPr>
        <w:t xml:space="preserve">Der </w:t>
      </w:r>
      <w:r w:rsidR="007F38CA" w:rsidRPr="0059199D">
        <w:rPr>
          <w:rFonts w:cs="Arial"/>
          <w:color w:val="auto"/>
          <w:szCs w:val="22"/>
        </w:rPr>
        <w:t xml:space="preserve">bewährte Lagerturm </w:t>
      </w:r>
      <w:r w:rsidRPr="0059199D">
        <w:rPr>
          <w:rFonts w:cs="Arial"/>
          <w:color w:val="auto"/>
          <w:szCs w:val="22"/>
        </w:rPr>
        <w:t xml:space="preserve">ist ab sofort dank </w:t>
      </w:r>
      <w:r w:rsidR="0072290F" w:rsidRPr="0059199D">
        <w:rPr>
          <w:rFonts w:cs="Arial"/>
          <w:color w:val="auto"/>
          <w:szCs w:val="22"/>
        </w:rPr>
        <w:t xml:space="preserve">der Industrie-4.0-Anwendung </w:t>
      </w:r>
      <w:r w:rsidRPr="0059199D">
        <w:rPr>
          <w:rFonts w:cs="Arial"/>
          <w:color w:val="auto"/>
          <w:szCs w:val="22"/>
        </w:rPr>
        <w:t>noch besser in der Lage, die Effizienz in der Fertigung zu erhöhen</w:t>
      </w:r>
      <w:r w:rsidR="009237F9" w:rsidRPr="0059199D">
        <w:rPr>
          <w:rFonts w:cs="Arial"/>
          <w:color w:val="auto"/>
          <w:szCs w:val="22"/>
        </w:rPr>
        <w:t xml:space="preserve">. </w:t>
      </w:r>
      <w:r w:rsidR="00A44594" w:rsidRPr="0059199D">
        <w:rPr>
          <w:rFonts w:cs="Arial"/>
          <w:color w:val="auto"/>
          <w:szCs w:val="22"/>
        </w:rPr>
        <w:t xml:space="preserve">Aufgrund der </w:t>
      </w:r>
      <w:r w:rsidR="007F38CA" w:rsidRPr="0059199D">
        <w:rPr>
          <w:rFonts w:cs="Arial"/>
          <w:color w:val="auto"/>
          <w:szCs w:val="22"/>
        </w:rPr>
        <w:t>unmittelbaren Anzeige von</w:t>
      </w:r>
      <w:r w:rsidR="009237F9" w:rsidRPr="0059199D">
        <w:rPr>
          <w:rFonts w:cs="Arial"/>
          <w:color w:val="auto"/>
          <w:szCs w:val="22"/>
        </w:rPr>
        <w:t xml:space="preserve"> Fehler</w:t>
      </w:r>
      <w:r w:rsidR="007F38CA" w:rsidRPr="0059199D">
        <w:rPr>
          <w:rFonts w:cs="Arial"/>
          <w:color w:val="auto"/>
          <w:szCs w:val="22"/>
        </w:rPr>
        <w:t>n</w:t>
      </w:r>
      <w:r w:rsidR="009E16D2" w:rsidRPr="0059199D">
        <w:rPr>
          <w:rFonts w:cs="Arial"/>
          <w:color w:val="auto"/>
          <w:szCs w:val="22"/>
        </w:rPr>
        <w:t xml:space="preserve"> </w:t>
      </w:r>
      <w:r w:rsidR="007F38CA" w:rsidRPr="0059199D">
        <w:rPr>
          <w:rFonts w:cs="Arial"/>
          <w:color w:val="auto"/>
          <w:szCs w:val="22"/>
        </w:rPr>
        <w:t xml:space="preserve">und </w:t>
      </w:r>
      <w:r w:rsidR="009E16D2" w:rsidRPr="0059199D">
        <w:rPr>
          <w:rFonts w:cs="Arial"/>
          <w:color w:val="auto"/>
          <w:szCs w:val="22"/>
        </w:rPr>
        <w:t>Gefahren</w:t>
      </w:r>
      <w:r w:rsidR="009237F9" w:rsidRPr="0059199D">
        <w:rPr>
          <w:rFonts w:cs="Arial"/>
          <w:color w:val="auto"/>
          <w:szCs w:val="22"/>
        </w:rPr>
        <w:t xml:space="preserve"> profitieren Anwender von höherer Sicherheit und </w:t>
      </w:r>
      <w:r w:rsidR="0089474D" w:rsidRPr="0059199D">
        <w:rPr>
          <w:rFonts w:cs="Arial"/>
          <w:color w:val="auto"/>
          <w:szCs w:val="22"/>
        </w:rPr>
        <w:t xml:space="preserve">verbessertem </w:t>
      </w:r>
      <w:r w:rsidR="009237F9" w:rsidRPr="0059199D">
        <w:rPr>
          <w:rFonts w:cs="Arial"/>
          <w:color w:val="auto"/>
          <w:szCs w:val="22"/>
        </w:rPr>
        <w:t xml:space="preserve">Service. </w:t>
      </w:r>
      <w:r w:rsidR="00A44594" w:rsidRPr="0059199D">
        <w:rPr>
          <w:rFonts w:cs="Arial"/>
          <w:color w:val="auto"/>
          <w:szCs w:val="22"/>
        </w:rPr>
        <w:t>Die intuitiv bedienbare Mensch-Maschine-Schnittstelle wird s</w:t>
      </w:r>
      <w:r w:rsidR="00A27C54" w:rsidRPr="0059199D">
        <w:rPr>
          <w:rFonts w:cs="Arial"/>
          <w:color w:val="auto"/>
          <w:szCs w:val="22"/>
        </w:rPr>
        <w:t xml:space="preserve">ukzessive </w:t>
      </w:r>
      <w:r w:rsidR="00B9152D" w:rsidRPr="0059199D">
        <w:rPr>
          <w:rFonts w:cs="Arial"/>
          <w:color w:val="auto"/>
          <w:szCs w:val="22"/>
        </w:rPr>
        <w:t>auf alle Remmert-Produkte</w:t>
      </w:r>
      <w:r w:rsidR="00A27C54" w:rsidRPr="0059199D">
        <w:rPr>
          <w:rFonts w:cs="Arial"/>
          <w:color w:val="auto"/>
          <w:szCs w:val="22"/>
        </w:rPr>
        <w:t xml:space="preserve"> </w:t>
      </w:r>
      <w:r w:rsidR="009E16D2" w:rsidRPr="0059199D">
        <w:rPr>
          <w:rFonts w:cs="Arial"/>
          <w:color w:val="auto"/>
          <w:szCs w:val="22"/>
        </w:rPr>
        <w:t>ausgeweitet</w:t>
      </w:r>
      <w:r w:rsidR="00B9152D" w:rsidRPr="0059199D">
        <w:rPr>
          <w:rFonts w:cs="Arial"/>
          <w:color w:val="auto"/>
          <w:szCs w:val="22"/>
        </w:rPr>
        <w:t>.</w:t>
      </w:r>
    </w:p>
    <w:p w:rsidR="00A009FB" w:rsidRPr="0059199D" w:rsidRDefault="00A009FB" w:rsidP="00807823">
      <w:pPr>
        <w:spacing w:line="360" w:lineRule="auto"/>
        <w:jc w:val="both"/>
      </w:pPr>
    </w:p>
    <w:p w:rsidR="007A1A7E" w:rsidRPr="0059199D" w:rsidRDefault="0089474D" w:rsidP="007A7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99D">
        <w:rPr>
          <w:rFonts w:ascii="Arial" w:hAnsi="Arial" w:cs="Arial"/>
          <w:sz w:val="22"/>
          <w:szCs w:val="22"/>
        </w:rPr>
        <w:t xml:space="preserve">Als </w:t>
      </w:r>
      <w:r w:rsidR="00B9152D" w:rsidRPr="0059199D">
        <w:rPr>
          <w:rFonts w:ascii="Arial" w:hAnsi="Arial" w:cs="Arial"/>
          <w:sz w:val="22"/>
          <w:szCs w:val="22"/>
        </w:rPr>
        <w:t>Experte für intelligente Lager- und Prozesstechnik reagiert Remmert m</w:t>
      </w:r>
      <w:r w:rsidR="00A009FB" w:rsidRPr="0059199D">
        <w:rPr>
          <w:rFonts w:ascii="Arial" w:hAnsi="Arial" w:cs="Arial"/>
          <w:sz w:val="22"/>
          <w:szCs w:val="22"/>
        </w:rPr>
        <w:t xml:space="preserve">it der GUI auf die </w:t>
      </w:r>
      <w:r w:rsidR="0072290F" w:rsidRPr="0059199D">
        <w:rPr>
          <w:rFonts w:ascii="Arial" w:hAnsi="Arial" w:cs="Arial"/>
          <w:sz w:val="22"/>
          <w:szCs w:val="22"/>
        </w:rPr>
        <w:t>starke</w:t>
      </w:r>
      <w:r w:rsidR="00A009FB" w:rsidRPr="0059199D">
        <w:rPr>
          <w:rFonts w:ascii="Arial" w:hAnsi="Arial" w:cs="Arial"/>
          <w:sz w:val="22"/>
          <w:szCs w:val="22"/>
        </w:rPr>
        <w:t xml:space="preserve"> Kundennachfrage nach Lösungen zur Vernetzung und intelligenten Steuerung automatisierter Anlagen. </w:t>
      </w:r>
      <w:r w:rsidR="00A44594" w:rsidRPr="0059199D">
        <w:rPr>
          <w:rFonts w:ascii="Arial" w:hAnsi="Arial" w:cs="Arial"/>
          <w:sz w:val="22"/>
          <w:szCs w:val="22"/>
        </w:rPr>
        <w:t xml:space="preserve">Die </w:t>
      </w:r>
      <w:r w:rsidR="009C5B33" w:rsidRPr="0059199D">
        <w:rPr>
          <w:rFonts w:ascii="Arial" w:hAnsi="Arial" w:cs="Arial"/>
          <w:sz w:val="22"/>
          <w:szCs w:val="22"/>
        </w:rPr>
        <w:t xml:space="preserve">grundlegend neu gestaltete Software </w:t>
      </w:r>
      <w:r w:rsidR="00E10DC2">
        <w:rPr>
          <w:rFonts w:ascii="Arial" w:hAnsi="Arial" w:cs="Arial"/>
          <w:sz w:val="22"/>
          <w:szCs w:val="22"/>
        </w:rPr>
        <w:t>SMART</w:t>
      </w:r>
      <w:r w:rsidR="009C5B33" w:rsidRPr="0059199D">
        <w:rPr>
          <w:rFonts w:ascii="Arial" w:hAnsi="Arial" w:cs="Arial"/>
          <w:sz w:val="22"/>
          <w:szCs w:val="22"/>
        </w:rPr>
        <w:t xml:space="preserve"> Control 4.0 </w:t>
      </w:r>
      <w:r w:rsidR="00C210B8" w:rsidRPr="0059199D">
        <w:rPr>
          <w:rFonts w:ascii="Arial" w:hAnsi="Arial" w:cs="Arial"/>
          <w:sz w:val="22"/>
          <w:szCs w:val="22"/>
        </w:rPr>
        <w:t>führt ab sofort mit vielen selbsterklärenden</w:t>
      </w:r>
      <w:r w:rsidR="006A513C" w:rsidRPr="0059199D">
        <w:rPr>
          <w:rFonts w:ascii="Arial" w:hAnsi="Arial" w:cs="Arial"/>
          <w:sz w:val="22"/>
          <w:szCs w:val="22"/>
        </w:rPr>
        <w:t xml:space="preserve"> und international</w:t>
      </w:r>
      <w:r w:rsidR="007F38CA" w:rsidRPr="0059199D">
        <w:rPr>
          <w:rFonts w:ascii="Arial" w:hAnsi="Arial" w:cs="Arial"/>
          <w:sz w:val="22"/>
          <w:szCs w:val="22"/>
        </w:rPr>
        <w:t xml:space="preserve"> </w:t>
      </w:r>
      <w:r w:rsidR="006A513C" w:rsidRPr="0059199D">
        <w:rPr>
          <w:rFonts w:ascii="Arial" w:hAnsi="Arial" w:cs="Arial"/>
          <w:sz w:val="22"/>
          <w:szCs w:val="22"/>
        </w:rPr>
        <w:t>verständlichen</w:t>
      </w:r>
      <w:r w:rsidR="00C210B8" w:rsidRPr="0059199D">
        <w:rPr>
          <w:rFonts w:ascii="Arial" w:hAnsi="Arial" w:cs="Arial"/>
          <w:sz w:val="22"/>
          <w:szCs w:val="22"/>
        </w:rPr>
        <w:t xml:space="preserve"> Piktogrammen </w:t>
      </w:r>
      <w:r w:rsidR="006A513C" w:rsidRPr="0059199D">
        <w:rPr>
          <w:rFonts w:ascii="Arial" w:hAnsi="Arial" w:cs="Arial"/>
          <w:sz w:val="22"/>
          <w:szCs w:val="22"/>
        </w:rPr>
        <w:t xml:space="preserve">sowie </w:t>
      </w:r>
      <w:r w:rsidR="007F38CA" w:rsidRPr="0059199D">
        <w:rPr>
          <w:rFonts w:ascii="Arial" w:hAnsi="Arial" w:cs="Arial"/>
          <w:sz w:val="22"/>
          <w:szCs w:val="22"/>
        </w:rPr>
        <w:t xml:space="preserve">mit </w:t>
      </w:r>
      <w:r w:rsidR="00C210B8" w:rsidRPr="0059199D">
        <w:rPr>
          <w:rFonts w:ascii="Arial" w:hAnsi="Arial" w:cs="Arial"/>
          <w:sz w:val="22"/>
          <w:szCs w:val="22"/>
        </w:rPr>
        <w:t xml:space="preserve">wenig Text durch die Bedienung </w:t>
      </w:r>
      <w:r w:rsidR="00B435BD" w:rsidRPr="0059199D">
        <w:rPr>
          <w:rFonts w:ascii="Arial" w:hAnsi="Arial" w:cs="Arial"/>
          <w:sz w:val="22"/>
          <w:szCs w:val="22"/>
        </w:rPr>
        <w:t>des</w:t>
      </w:r>
      <w:r w:rsidR="00C210B8" w:rsidRPr="0059199D">
        <w:rPr>
          <w:rFonts w:ascii="Arial" w:hAnsi="Arial" w:cs="Arial"/>
          <w:sz w:val="22"/>
          <w:szCs w:val="22"/>
        </w:rPr>
        <w:t xml:space="preserve"> BASIC Tower</w:t>
      </w:r>
      <w:r w:rsidR="00B435BD" w:rsidRPr="0059199D">
        <w:rPr>
          <w:rFonts w:ascii="Arial" w:hAnsi="Arial" w:cs="Arial"/>
          <w:sz w:val="22"/>
          <w:szCs w:val="22"/>
        </w:rPr>
        <w:t>s</w:t>
      </w:r>
      <w:r w:rsidR="00FB7A5F" w:rsidRPr="0059199D">
        <w:rPr>
          <w:rFonts w:ascii="Arial" w:hAnsi="Arial" w:cs="Arial"/>
          <w:sz w:val="22"/>
          <w:szCs w:val="22"/>
        </w:rPr>
        <w:t>. D</w:t>
      </w:r>
      <w:r w:rsidR="00C210B8" w:rsidRPr="0059199D">
        <w:rPr>
          <w:rFonts w:ascii="Arial" w:hAnsi="Arial" w:cs="Arial"/>
          <w:sz w:val="22"/>
          <w:szCs w:val="22"/>
        </w:rPr>
        <w:t xml:space="preserve">aran angeschlossene </w:t>
      </w:r>
      <w:r w:rsidR="000849B7" w:rsidRPr="0059199D">
        <w:rPr>
          <w:rFonts w:ascii="Arial" w:hAnsi="Arial" w:cs="Arial"/>
          <w:b/>
          <w:sz w:val="22"/>
          <w:szCs w:val="22"/>
        </w:rPr>
        <w:t xml:space="preserve">Bearbeitungsmaschinen, </w:t>
      </w:r>
      <w:r w:rsidR="00C210B8" w:rsidRPr="0059199D">
        <w:rPr>
          <w:rFonts w:ascii="Arial" w:hAnsi="Arial" w:cs="Arial"/>
          <w:sz w:val="22"/>
          <w:szCs w:val="22"/>
        </w:rPr>
        <w:t xml:space="preserve">wie beispielsweise die </w:t>
      </w:r>
      <w:r w:rsidR="009C5B33" w:rsidRPr="0059199D">
        <w:rPr>
          <w:rFonts w:ascii="Arial" w:hAnsi="Arial" w:cs="Arial"/>
          <w:sz w:val="22"/>
          <w:szCs w:val="22"/>
        </w:rPr>
        <w:t>Automationslösung</w:t>
      </w:r>
      <w:r w:rsidR="00FB7A5F" w:rsidRPr="0059199D">
        <w:rPr>
          <w:rFonts w:ascii="Arial" w:hAnsi="Arial" w:cs="Arial"/>
          <w:sz w:val="22"/>
          <w:szCs w:val="22"/>
        </w:rPr>
        <w:t xml:space="preserve"> Laser FLEX 4.0, werden dank </w:t>
      </w:r>
      <w:proofErr w:type="spellStart"/>
      <w:r w:rsidR="00FB7A5F" w:rsidRPr="0059199D">
        <w:rPr>
          <w:rFonts w:ascii="Arial" w:hAnsi="Arial" w:cs="Arial"/>
          <w:sz w:val="22"/>
          <w:szCs w:val="22"/>
        </w:rPr>
        <w:t>Touchbedienung</w:t>
      </w:r>
      <w:proofErr w:type="spellEnd"/>
      <w:r w:rsidR="00FB7A5F" w:rsidRPr="0059199D">
        <w:rPr>
          <w:rFonts w:ascii="Arial" w:hAnsi="Arial" w:cs="Arial"/>
          <w:sz w:val="22"/>
          <w:szCs w:val="22"/>
        </w:rPr>
        <w:t xml:space="preserve"> im Handumdrehen mit Material versorgt. </w:t>
      </w:r>
      <w:r w:rsidR="00A009FB" w:rsidRPr="0059199D">
        <w:rPr>
          <w:rFonts w:ascii="Arial" w:hAnsi="Arial" w:cs="Arial"/>
          <w:sz w:val="22"/>
          <w:szCs w:val="22"/>
        </w:rPr>
        <w:t xml:space="preserve">Die Performancesteigerung wird </w:t>
      </w:r>
      <w:r w:rsidR="005C7EA0" w:rsidRPr="0059199D">
        <w:rPr>
          <w:rFonts w:ascii="Arial" w:hAnsi="Arial" w:cs="Arial"/>
          <w:sz w:val="22"/>
          <w:szCs w:val="22"/>
        </w:rPr>
        <w:t>zudem über</w:t>
      </w:r>
      <w:r w:rsidR="00A009FB" w:rsidRPr="0059199D">
        <w:rPr>
          <w:rFonts w:ascii="Arial" w:hAnsi="Arial" w:cs="Arial"/>
          <w:sz w:val="22"/>
          <w:szCs w:val="22"/>
        </w:rPr>
        <w:t xml:space="preserve"> eine s</w:t>
      </w:r>
      <w:r w:rsidR="00FB7A5F" w:rsidRPr="0059199D">
        <w:rPr>
          <w:rFonts w:ascii="Arial" w:hAnsi="Arial" w:cs="Arial"/>
          <w:sz w:val="22"/>
          <w:szCs w:val="22"/>
        </w:rPr>
        <w:t>ofortige</w:t>
      </w:r>
      <w:r w:rsidR="00A009FB" w:rsidRPr="0059199D">
        <w:rPr>
          <w:rFonts w:ascii="Arial" w:hAnsi="Arial" w:cs="Arial"/>
          <w:sz w:val="22"/>
          <w:szCs w:val="22"/>
        </w:rPr>
        <w:t xml:space="preserve"> Fehlererkennung und -behebung für die gesamte Anlage erreicht.</w:t>
      </w:r>
      <w:r w:rsidR="00866C51" w:rsidRPr="0059199D">
        <w:rPr>
          <w:rFonts w:ascii="Arial" w:hAnsi="Arial" w:cs="Arial"/>
          <w:sz w:val="22"/>
          <w:szCs w:val="22"/>
        </w:rPr>
        <w:t xml:space="preserve"> „Die </w:t>
      </w:r>
      <w:r w:rsidR="00E10DC2">
        <w:rPr>
          <w:rFonts w:ascii="Arial" w:hAnsi="Arial" w:cs="Arial"/>
          <w:sz w:val="22"/>
          <w:szCs w:val="22"/>
        </w:rPr>
        <w:t>SMART</w:t>
      </w:r>
      <w:r w:rsidR="009C5B33" w:rsidRPr="0059199D">
        <w:rPr>
          <w:rFonts w:ascii="Arial" w:hAnsi="Arial" w:cs="Arial"/>
          <w:sz w:val="22"/>
          <w:szCs w:val="22"/>
        </w:rPr>
        <w:t xml:space="preserve"> Control 4.0</w:t>
      </w:r>
      <w:r w:rsidR="00866C51" w:rsidRPr="0059199D">
        <w:rPr>
          <w:rFonts w:ascii="Arial" w:hAnsi="Arial" w:cs="Arial"/>
          <w:sz w:val="22"/>
          <w:szCs w:val="22"/>
        </w:rPr>
        <w:t xml:space="preserve"> funktioniert im Prinzip wie ein Dolmetscher“, erläutert Matthias Remmert, Geschäftsführer der Remmert GmbH. </w:t>
      </w:r>
      <w:r w:rsidR="007A7D19" w:rsidRPr="0059199D">
        <w:rPr>
          <w:rFonts w:ascii="Arial" w:hAnsi="Arial" w:cs="Arial"/>
          <w:sz w:val="22"/>
          <w:szCs w:val="22"/>
        </w:rPr>
        <w:t xml:space="preserve">Die Mensch-Maschine-Schnittstelle </w:t>
      </w:r>
      <w:r w:rsidR="007F38CA" w:rsidRPr="0059199D">
        <w:rPr>
          <w:rFonts w:ascii="Arial" w:hAnsi="Arial" w:cs="Arial"/>
          <w:sz w:val="22"/>
          <w:szCs w:val="22"/>
        </w:rPr>
        <w:t xml:space="preserve">bündelt </w:t>
      </w:r>
      <w:r w:rsidR="007A7D19" w:rsidRPr="0059199D">
        <w:rPr>
          <w:rFonts w:ascii="Arial" w:hAnsi="Arial" w:cs="Arial"/>
          <w:sz w:val="22"/>
          <w:szCs w:val="22"/>
        </w:rPr>
        <w:t xml:space="preserve">für den Nutzer alle wichtigen Informationen an zentraler Stelle </w:t>
      </w:r>
      <w:r w:rsidR="007F38CA" w:rsidRPr="0059199D">
        <w:rPr>
          <w:rFonts w:ascii="Arial" w:hAnsi="Arial" w:cs="Arial"/>
          <w:sz w:val="22"/>
          <w:szCs w:val="22"/>
        </w:rPr>
        <w:t>sodass der Bediener den Überblick über den Zustand der Anlage hat</w:t>
      </w:r>
      <w:r w:rsidR="007A7D19" w:rsidRPr="0059199D">
        <w:rPr>
          <w:rFonts w:ascii="Arial" w:hAnsi="Arial" w:cs="Arial"/>
          <w:sz w:val="22"/>
          <w:szCs w:val="22"/>
        </w:rPr>
        <w:t>.</w:t>
      </w:r>
      <w:r w:rsidR="00FB7A5F" w:rsidRPr="0059199D">
        <w:rPr>
          <w:rFonts w:ascii="Arial" w:hAnsi="Arial" w:cs="Arial"/>
          <w:sz w:val="22"/>
          <w:szCs w:val="22"/>
        </w:rPr>
        <w:t xml:space="preserve"> Das verkürzt auch die Schulungszeiten für die Anlagenbedienung. </w:t>
      </w:r>
      <w:r w:rsidR="007A7D19" w:rsidRPr="0059199D">
        <w:rPr>
          <w:rFonts w:ascii="Arial" w:hAnsi="Arial" w:cs="Arial"/>
          <w:sz w:val="22"/>
          <w:szCs w:val="22"/>
        </w:rPr>
        <w:t>„</w:t>
      </w:r>
      <w:r w:rsidR="007A1A7E" w:rsidRPr="0059199D">
        <w:rPr>
          <w:rFonts w:ascii="Arial" w:hAnsi="Arial" w:cs="Arial"/>
          <w:sz w:val="22"/>
          <w:szCs w:val="22"/>
        </w:rPr>
        <w:t xml:space="preserve">Mit der </w:t>
      </w:r>
      <w:r w:rsidR="00E10DC2">
        <w:rPr>
          <w:rFonts w:ascii="Arial" w:hAnsi="Arial" w:cs="Arial"/>
          <w:sz w:val="22"/>
          <w:szCs w:val="22"/>
        </w:rPr>
        <w:t>SMART</w:t>
      </w:r>
      <w:r w:rsidR="009C5B33" w:rsidRPr="0059199D">
        <w:rPr>
          <w:rFonts w:ascii="Arial" w:hAnsi="Arial" w:cs="Arial"/>
          <w:sz w:val="22"/>
          <w:szCs w:val="22"/>
        </w:rPr>
        <w:t xml:space="preserve"> Control 4.0</w:t>
      </w:r>
      <w:r w:rsidR="007A1A7E" w:rsidRPr="0059199D">
        <w:rPr>
          <w:rFonts w:ascii="Arial" w:hAnsi="Arial" w:cs="Arial"/>
          <w:sz w:val="22"/>
          <w:szCs w:val="22"/>
        </w:rPr>
        <w:t xml:space="preserve"> </w:t>
      </w:r>
      <w:r w:rsidR="007A1A7E" w:rsidRPr="0059199D">
        <w:rPr>
          <w:rFonts w:ascii="Arial" w:hAnsi="Arial" w:cs="Arial"/>
          <w:sz w:val="22"/>
          <w:szCs w:val="22"/>
        </w:rPr>
        <w:lastRenderedPageBreak/>
        <w:t xml:space="preserve">sieht der Anwender im Störungsfall auf einen Blick, wo das Problem liegt. Die Fehlererhebung </w:t>
      </w:r>
      <w:r w:rsidR="00FB7A5F" w:rsidRPr="0059199D">
        <w:rPr>
          <w:rFonts w:ascii="Arial" w:hAnsi="Arial" w:cs="Arial"/>
          <w:sz w:val="22"/>
          <w:szCs w:val="22"/>
        </w:rPr>
        <w:t>kann</w:t>
      </w:r>
      <w:r w:rsidR="007A1A7E" w:rsidRPr="0059199D">
        <w:rPr>
          <w:rFonts w:ascii="Arial" w:hAnsi="Arial" w:cs="Arial"/>
          <w:sz w:val="22"/>
          <w:szCs w:val="22"/>
        </w:rPr>
        <w:t xml:space="preserve"> dann meist einfach und schnell</w:t>
      </w:r>
      <w:r w:rsidR="00FB7A5F" w:rsidRPr="0059199D">
        <w:rPr>
          <w:rFonts w:ascii="Arial" w:hAnsi="Arial" w:cs="Arial"/>
          <w:sz w:val="22"/>
          <w:szCs w:val="22"/>
        </w:rPr>
        <w:t xml:space="preserve"> erfolgen</w:t>
      </w:r>
      <w:r w:rsidR="007A1A7E" w:rsidRPr="0059199D">
        <w:rPr>
          <w:rFonts w:ascii="Arial" w:hAnsi="Arial" w:cs="Arial"/>
          <w:sz w:val="22"/>
          <w:szCs w:val="22"/>
        </w:rPr>
        <w:t xml:space="preserve">, da das System klare </w:t>
      </w:r>
      <w:r w:rsidR="00F90DAE" w:rsidRPr="0059199D">
        <w:rPr>
          <w:rFonts w:ascii="Arial" w:hAnsi="Arial" w:cs="Arial"/>
          <w:sz w:val="22"/>
          <w:szCs w:val="22"/>
        </w:rPr>
        <w:t>Schritt-für-Schritt-</w:t>
      </w:r>
      <w:r w:rsidR="007A1A7E" w:rsidRPr="0059199D">
        <w:rPr>
          <w:rFonts w:ascii="Arial" w:hAnsi="Arial" w:cs="Arial"/>
          <w:sz w:val="22"/>
          <w:szCs w:val="22"/>
        </w:rPr>
        <w:t xml:space="preserve">Anweisungen gibt – </w:t>
      </w:r>
      <w:r w:rsidR="007F38CA" w:rsidRPr="0059199D">
        <w:rPr>
          <w:rFonts w:ascii="Arial" w:hAnsi="Arial" w:cs="Arial"/>
          <w:sz w:val="22"/>
          <w:szCs w:val="22"/>
        </w:rPr>
        <w:t>ähnlich wie bei einem</w:t>
      </w:r>
      <w:r w:rsidR="00736C2B" w:rsidRPr="0059199D">
        <w:rPr>
          <w:rFonts w:ascii="Arial" w:hAnsi="Arial" w:cs="Arial"/>
          <w:sz w:val="22"/>
          <w:szCs w:val="22"/>
        </w:rPr>
        <w:t xml:space="preserve"> </w:t>
      </w:r>
      <w:r w:rsidR="007A1A7E" w:rsidRPr="0059199D">
        <w:rPr>
          <w:rFonts w:ascii="Arial" w:hAnsi="Arial" w:cs="Arial"/>
          <w:sz w:val="22"/>
          <w:szCs w:val="22"/>
        </w:rPr>
        <w:t>moderne</w:t>
      </w:r>
      <w:r w:rsidR="00736C2B" w:rsidRPr="0059199D">
        <w:rPr>
          <w:rFonts w:ascii="Arial" w:hAnsi="Arial" w:cs="Arial"/>
          <w:sz w:val="22"/>
          <w:szCs w:val="22"/>
        </w:rPr>
        <w:t>n</w:t>
      </w:r>
      <w:r w:rsidR="007A1A7E" w:rsidRPr="0059199D">
        <w:rPr>
          <w:rFonts w:ascii="Arial" w:hAnsi="Arial" w:cs="Arial"/>
          <w:sz w:val="22"/>
          <w:szCs w:val="22"/>
        </w:rPr>
        <w:t xml:space="preserve"> Drucker“, so Matthias Remmert.</w:t>
      </w:r>
      <w:r w:rsidR="00ED7E36" w:rsidRPr="0059199D">
        <w:rPr>
          <w:rFonts w:ascii="Arial" w:hAnsi="Arial" w:cs="Arial"/>
          <w:sz w:val="22"/>
          <w:szCs w:val="22"/>
        </w:rPr>
        <w:t xml:space="preserve"> </w:t>
      </w:r>
      <w:r w:rsidR="00B21D95" w:rsidRPr="0059199D">
        <w:rPr>
          <w:rFonts w:ascii="Arial" w:hAnsi="Arial" w:cs="Arial"/>
          <w:sz w:val="22"/>
          <w:szCs w:val="22"/>
        </w:rPr>
        <w:t xml:space="preserve">Auch in Gefahrensituationen reagiert die </w:t>
      </w:r>
      <w:r w:rsidR="009C5B33" w:rsidRPr="0059199D">
        <w:rPr>
          <w:rFonts w:ascii="Arial" w:hAnsi="Arial" w:cs="Arial"/>
          <w:sz w:val="22"/>
          <w:szCs w:val="22"/>
        </w:rPr>
        <w:t>neue Benutzeroberfläche</w:t>
      </w:r>
      <w:r w:rsidR="00B21D95" w:rsidRPr="0059199D">
        <w:rPr>
          <w:rFonts w:ascii="Arial" w:hAnsi="Arial" w:cs="Arial"/>
          <w:sz w:val="22"/>
          <w:szCs w:val="22"/>
        </w:rPr>
        <w:t xml:space="preserve"> sofort: Aufleuchtende LEDs zeigen beispielsweise das Betreten von Menschen </w:t>
      </w:r>
      <w:r w:rsidR="007F38CA" w:rsidRPr="0059199D">
        <w:rPr>
          <w:rFonts w:ascii="Arial" w:hAnsi="Arial" w:cs="Arial"/>
          <w:sz w:val="22"/>
          <w:szCs w:val="22"/>
        </w:rPr>
        <w:t xml:space="preserve">im </w:t>
      </w:r>
      <w:r w:rsidR="00B21D95" w:rsidRPr="0059199D">
        <w:rPr>
          <w:rFonts w:ascii="Arial" w:hAnsi="Arial" w:cs="Arial"/>
          <w:sz w:val="22"/>
          <w:szCs w:val="22"/>
        </w:rPr>
        <w:t>Anlage</w:t>
      </w:r>
      <w:r w:rsidR="007F38CA" w:rsidRPr="0059199D">
        <w:rPr>
          <w:rFonts w:ascii="Arial" w:hAnsi="Arial" w:cs="Arial"/>
          <w:sz w:val="22"/>
          <w:szCs w:val="22"/>
        </w:rPr>
        <w:t>nbereich an</w:t>
      </w:r>
      <w:r w:rsidR="00FB7A5F" w:rsidRPr="0059199D">
        <w:rPr>
          <w:rFonts w:ascii="Arial" w:hAnsi="Arial" w:cs="Arial"/>
          <w:sz w:val="22"/>
          <w:szCs w:val="22"/>
        </w:rPr>
        <w:t xml:space="preserve">. Zudem wird </w:t>
      </w:r>
      <w:r w:rsidR="00B21D95" w:rsidRPr="0059199D">
        <w:rPr>
          <w:rFonts w:ascii="Arial" w:hAnsi="Arial" w:cs="Arial"/>
          <w:sz w:val="22"/>
          <w:szCs w:val="22"/>
        </w:rPr>
        <w:t xml:space="preserve">ein Totalstopp </w:t>
      </w:r>
      <w:r w:rsidR="007F38CA" w:rsidRPr="0059199D">
        <w:rPr>
          <w:rFonts w:ascii="Arial" w:hAnsi="Arial" w:cs="Arial"/>
          <w:sz w:val="22"/>
          <w:szCs w:val="22"/>
        </w:rPr>
        <w:t xml:space="preserve">der Maschine </w:t>
      </w:r>
      <w:r w:rsidR="00B21D95" w:rsidRPr="0059199D">
        <w:rPr>
          <w:rFonts w:ascii="Arial" w:hAnsi="Arial" w:cs="Arial"/>
          <w:sz w:val="22"/>
          <w:szCs w:val="22"/>
        </w:rPr>
        <w:t xml:space="preserve">veranlasst. </w:t>
      </w:r>
      <w:r w:rsidR="007F38CA" w:rsidRPr="0059199D">
        <w:rPr>
          <w:rFonts w:ascii="Arial" w:hAnsi="Arial" w:cs="Arial"/>
          <w:sz w:val="22"/>
          <w:szCs w:val="22"/>
        </w:rPr>
        <w:t>Darüber hinaus bietet d</w:t>
      </w:r>
      <w:r w:rsidR="00ED7E36" w:rsidRPr="0059199D">
        <w:rPr>
          <w:rFonts w:ascii="Arial" w:hAnsi="Arial" w:cs="Arial"/>
          <w:sz w:val="22"/>
          <w:szCs w:val="22"/>
        </w:rPr>
        <w:t xml:space="preserve">ie intuitiv bedienbare </w:t>
      </w:r>
      <w:r w:rsidR="00FB7A5F" w:rsidRPr="0059199D">
        <w:rPr>
          <w:rFonts w:ascii="Arial" w:hAnsi="Arial" w:cs="Arial"/>
          <w:sz w:val="22"/>
          <w:szCs w:val="22"/>
        </w:rPr>
        <w:t>Bildschirm</w:t>
      </w:r>
      <w:r w:rsidR="00ED7E36" w:rsidRPr="0059199D">
        <w:rPr>
          <w:rFonts w:ascii="Arial" w:hAnsi="Arial" w:cs="Arial"/>
          <w:sz w:val="22"/>
          <w:szCs w:val="22"/>
        </w:rPr>
        <w:t xml:space="preserve">oberfläche weitere Vorteile: </w:t>
      </w:r>
      <w:r w:rsidR="00F90DAE" w:rsidRPr="0059199D">
        <w:rPr>
          <w:rFonts w:ascii="Arial" w:hAnsi="Arial" w:cs="Arial"/>
          <w:sz w:val="22"/>
          <w:szCs w:val="22"/>
        </w:rPr>
        <w:t xml:space="preserve">Die </w:t>
      </w:r>
      <w:r w:rsidR="00E10DC2">
        <w:rPr>
          <w:rFonts w:ascii="Arial" w:hAnsi="Arial" w:cs="Arial"/>
          <w:sz w:val="22"/>
          <w:szCs w:val="22"/>
        </w:rPr>
        <w:t>SMART</w:t>
      </w:r>
      <w:bookmarkStart w:id="0" w:name="_GoBack"/>
      <w:bookmarkEnd w:id="0"/>
      <w:r w:rsidR="009C5B33" w:rsidRPr="0059199D">
        <w:rPr>
          <w:rFonts w:ascii="Arial" w:hAnsi="Arial" w:cs="Arial"/>
          <w:sz w:val="22"/>
          <w:szCs w:val="22"/>
        </w:rPr>
        <w:t xml:space="preserve"> Control 4.0</w:t>
      </w:r>
      <w:r w:rsidR="00F90DAE" w:rsidRPr="0059199D">
        <w:rPr>
          <w:rFonts w:ascii="Arial" w:hAnsi="Arial" w:cs="Arial"/>
          <w:sz w:val="22"/>
          <w:szCs w:val="22"/>
        </w:rPr>
        <w:t xml:space="preserve"> ist ohne </w:t>
      </w:r>
      <w:proofErr w:type="gramStart"/>
      <w:r w:rsidR="00F90DAE" w:rsidRPr="0059199D">
        <w:rPr>
          <w:rFonts w:ascii="Arial" w:hAnsi="Arial" w:cs="Arial"/>
          <w:sz w:val="22"/>
          <w:szCs w:val="22"/>
        </w:rPr>
        <w:t>Weiteres</w:t>
      </w:r>
      <w:proofErr w:type="gramEnd"/>
      <w:r w:rsidR="00F90DAE" w:rsidRPr="0059199D">
        <w:rPr>
          <w:rFonts w:ascii="Arial" w:hAnsi="Arial" w:cs="Arial"/>
          <w:sz w:val="22"/>
          <w:szCs w:val="22"/>
        </w:rPr>
        <w:t xml:space="preserve"> in bestehende Anlagen integrierbar und passt sich ihrem Umfeld sofort an. Werden also weitere Bearbeitungsmaschinen an den BASIC Tower angeschlossen, </w:t>
      </w:r>
      <w:r w:rsidR="007F38CA" w:rsidRPr="0059199D">
        <w:rPr>
          <w:rFonts w:ascii="Arial" w:hAnsi="Arial" w:cs="Arial"/>
          <w:sz w:val="22"/>
          <w:szCs w:val="22"/>
        </w:rPr>
        <w:t xml:space="preserve">werden </w:t>
      </w:r>
      <w:r w:rsidR="00F90DAE" w:rsidRPr="0059199D">
        <w:rPr>
          <w:rFonts w:ascii="Arial" w:hAnsi="Arial" w:cs="Arial"/>
          <w:sz w:val="22"/>
          <w:szCs w:val="22"/>
        </w:rPr>
        <w:t xml:space="preserve">diese </w:t>
      </w:r>
      <w:r w:rsidR="007F38CA" w:rsidRPr="0059199D">
        <w:rPr>
          <w:rFonts w:ascii="Arial" w:hAnsi="Arial" w:cs="Arial"/>
          <w:sz w:val="22"/>
          <w:szCs w:val="22"/>
        </w:rPr>
        <w:t xml:space="preserve">sofort </w:t>
      </w:r>
      <w:r w:rsidR="00F90DAE" w:rsidRPr="0059199D">
        <w:rPr>
          <w:rFonts w:ascii="Arial" w:hAnsi="Arial" w:cs="Arial"/>
          <w:sz w:val="22"/>
          <w:szCs w:val="22"/>
        </w:rPr>
        <w:t xml:space="preserve">auf der </w:t>
      </w:r>
      <w:r w:rsidR="00E81589" w:rsidRPr="0059199D">
        <w:rPr>
          <w:rFonts w:ascii="Arial" w:hAnsi="Arial" w:cs="Arial"/>
          <w:sz w:val="22"/>
          <w:szCs w:val="22"/>
        </w:rPr>
        <w:t>Benutzeroberfläche</w:t>
      </w:r>
      <w:r w:rsidR="00F90DAE" w:rsidRPr="0059199D">
        <w:rPr>
          <w:rFonts w:ascii="Arial" w:hAnsi="Arial" w:cs="Arial"/>
          <w:sz w:val="22"/>
          <w:szCs w:val="22"/>
        </w:rPr>
        <w:t xml:space="preserve"> abgebildet. </w:t>
      </w:r>
      <w:r w:rsidR="00E81589" w:rsidRPr="0059199D">
        <w:rPr>
          <w:rFonts w:ascii="Arial" w:hAnsi="Arial" w:cs="Arial"/>
          <w:sz w:val="22"/>
          <w:szCs w:val="22"/>
        </w:rPr>
        <w:t xml:space="preserve">„Mit </w:t>
      </w:r>
      <w:r w:rsidR="009C5B33" w:rsidRPr="0059199D">
        <w:rPr>
          <w:rFonts w:ascii="Arial" w:hAnsi="Arial" w:cs="Arial"/>
          <w:sz w:val="22"/>
          <w:szCs w:val="22"/>
        </w:rPr>
        <w:t>dieser Innovation</w:t>
      </w:r>
      <w:r w:rsidR="00E81589" w:rsidRPr="0059199D">
        <w:rPr>
          <w:rFonts w:ascii="Arial" w:hAnsi="Arial" w:cs="Arial"/>
          <w:sz w:val="22"/>
          <w:szCs w:val="22"/>
        </w:rPr>
        <w:t xml:space="preserve"> gehen wir unseren Weg in Richtung Industrie 4.0 konsequent weiter“</w:t>
      </w:r>
      <w:r w:rsidR="00F10111" w:rsidRPr="0059199D">
        <w:rPr>
          <w:rFonts w:ascii="Arial" w:hAnsi="Arial" w:cs="Arial"/>
          <w:sz w:val="22"/>
          <w:szCs w:val="22"/>
        </w:rPr>
        <w:t xml:space="preserve">, sagt Matthias Remmert. </w:t>
      </w:r>
      <w:r w:rsidR="00E81589" w:rsidRPr="0059199D">
        <w:rPr>
          <w:rFonts w:ascii="Arial" w:hAnsi="Arial" w:cs="Arial"/>
          <w:sz w:val="22"/>
          <w:szCs w:val="22"/>
        </w:rPr>
        <w:t>„</w:t>
      </w:r>
      <w:r w:rsidR="00B21D95" w:rsidRPr="0059199D">
        <w:rPr>
          <w:rFonts w:ascii="Arial" w:hAnsi="Arial" w:cs="Arial"/>
          <w:sz w:val="22"/>
          <w:szCs w:val="22"/>
        </w:rPr>
        <w:t xml:space="preserve">Die intuitive Fehlerbehebung </w:t>
      </w:r>
      <w:r w:rsidR="00FB7A5F" w:rsidRPr="0059199D">
        <w:rPr>
          <w:rFonts w:ascii="Arial" w:hAnsi="Arial" w:cs="Arial"/>
          <w:sz w:val="22"/>
          <w:szCs w:val="22"/>
        </w:rPr>
        <w:t>und</w:t>
      </w:r>
      <w:r w:rsidR="007F38CA" w:rsidRPr="0059199D">
        <w:rPr>
          <w:rFonts w:ascii="Arial" w:hAnsi="Arial" w:cs="Arial"/>
          <w:sz w:val="22"/>
          <w:szCs w:val="22"/>
        </w:rPr>
        <w:t xml:space="preserve"> die hohe Benutzerergonomie </w:t>
      </w:r>
      <w:r w:rsidR="00FB7A5F" w:rsidRPr="0059199D">
        <w:rPr>
          <w:rFonts w:ascii="Arial" w:hAnsi="Arial" w:cs="Arial"/>
          <w:sz w:val="22"/>
          <w:szCs w:val="22"/>
        </w:rPr>
        <w:t>geben</w:t>
      </w:r>
      <w:r w:rsidR="00B21D95" w:rsidRPr="0059199D">
        <w:rPr>
          <w:rFonts w:ascii="Arial" w:hAnsi="Arial" w:cs="Arial"/>
          <w:sz w:val="22"/>
          <w:szCs w:val="22"/>
        </w:rPr>
        <w:t xml:space="preserve"> dabei nur einen Vorgeschmack darauf, was in Zukunft möglich ist.“ </w:t>
      </w:r>
    </w:p>
    <w:p w:rsidR="00ED7E36" w:rsidRPr="0059199D" w:rsidRDefault="00ED7E36" w:rsidP="007A7D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4861" w:rsidRPr="0059199D" w:rsidRDefault="003A4861" w:rsidP="00A009FB">
      <w:pPr>
        <w:jc w:val="both"/>
      </w:pPr>
    </w:p>
    <w:p w:rsidR="00794CEC" w:rsidRPr="0059199D" w:rsidRDefault="00794CEC" w:rsidP="00E85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40D8" w:rsidRPr="0059199D" w:rsidRDefault="00E340D8" w:rsidP="00E57326">
      <w:pPr>
        <w:pStyle w:val="berschrift3"/>
        <w:tabs>
          <w:tab w:val="left" w:pos="1134"/>
          <w:tab w:val="left" w:pos="1418"/>
        </w:tabs>
        <w:rPr>
          <w:color w:val="auto"/>
        </w:rPr>
      </w:pPr>
      <w:r w:rsidRPr="0059199D">
        <w:rPr>
          <w:color w:val="auto"/>
        </w:rPr>
        <w:t>Stand:</w:t>
      </w:r>
      <w:r w:rsidR="00A54D91" w:rsidRPr="0059199D">
        <w:rPr>
          <w:color w:val="auto"/>
        </w:rPr>
        <w:t xml:space="preserve">    </w:t>
      </w:r>
      <w:r w:rsidR="00C04954" w:rsidRPr="0059199D">
        <w:rPr>
          <w:color w:val="auto"/>
        </w:rPr>
        <w:t xml:space="preserve">  </w:t>
      </w:r>
      <w:r w:rsidRPr="0059199D">
        <w:rPr>
          <w:color w:val="auto"/>
        </w:rPr>
        <w:t xml:space="preserve"> </w:t>
      </w:r>
      <w:r w:rsidR="007F38CA" w:rsidRPr="0059199D">
        <w:rPr>
          <w:color w:val="auto"/>
        </w:rPr>
        <w:t>15</w:t>
      </w:r>
      <w:r w:rsidR="008D717C" w:rsidRPr="0059199D">
        <w:rPr>
          <w:color w:val="auto"/>
        </w:rPr>
        <w:t>. September</w:t>
      </w:r>
      <w:r w:rsidR="00143044" w:rsidRPr="0059199D">
        <w:rPr>
          <w:color w:val="auto"/>
        </w:rPr>
        <w:t xml:space="preserve"> 2016</w:t>
      </w:r>
    </w:p>
    <w:p w:rsidR="00196EE3" w:rsidRPr="0059199D" w:rsidRDefault="00E340D8" w:rsidP="005D4AD4">
      <w:pPr>
        <w:pStyle w:val="berschrift3"/>
        <w:rPr>
          <w:color w:val="auto"/>
        </w:rPr>
      </w:pPr>
      <w:r w:rsidRPr="0059199D">
        <w:rPr>
          <w:color w:val="auto"/>
        </w:rPr>
        <w:t>Umfang:</w:t>
      </w:r>
      <w:r w:rsidR="000F3428" w:rsidRPr="0059199D">
        <w:rPr>
          <w:color w:val="auto"/>
        </w:rPr>
        <w:t xml:space="preserve">   </w:t>
      </w:r>
      <w:r w:rsidR="00B0789C" w:rsidRPr="0059199D">
        <w:rPr>
          <w:color w:val="auto"/>
        </w:rPr>
        <w:t xml:space="preserve"> </w:t>
      </w:r>
      <w:r w:rsidR="007F38CA" w:rsidRPr="0059199D">
        <w:rPr>
          <w:color w:val="auto"/>
        </w:rPr>
        <w:t>2.635</w:t>
      </w:r>
      <w:r w:rsidR="00CF47B8" w:rsidRPr="0059199D">
        <w:rPr>
          <w:color w:val="auto"/>
        </w:rPr>
        <w:t xml:space="preserve"> </w:t>
      </w:r>
      <w:r w:rsidRPr="0059199D">
        <w:rPr>
          <w:color w:val="auto"/>
        </w:rPr>
        <w:t>(inkl</w:t>
      </w:r>
      <w:r w:rsidR="00443ED2" w:rsidRPr="0059199D">
        <w:rPr>
          <w:color w:val="auto"/>
        </w:rPr>
        <w:t>.</w:t>
      </w:r>
      <w:r w:rsidRPr="0059199D">
        <w:rPr>
          <w:color w:val="auto"/>
        </w:rPr>
        <w:t xml:space="preserve"> Leerstellen</w:t>
      </w:r>
      <w:r w:rsidR="00847749" w:rsidRPr="0059199D">
        <w:rPr>
          <w:color w:val="auto"/>
        </w:rPr>
        <w:t>)</w:t>
      </w:r>
    </w:p>
    <w:p w:rsidR="00C86979" w:rsidRPr="0059199D" w:rsidRDefault="008F5DB4" w:rsidP="00946366">
      <w:pPr>
        <w:pStyle w:val="berschrift3"/>
        <w:tabs>
          <w:tab w:val="left" w:pos="1134"/>
        </w:tabs>
        <w:ind w:left="1134" w:hanging="1134"/>
        <w:rPr>
          <w:color w:val="auto"/>
        </w:rPr>
      </w:pPr>
      <w:r w:rsidRPr="0059199D">
        <w:rPr>
          <w:color w:val="auto"/>
        </w:rPr>
        <w:t>Bild</w:t>
      </w:r>
      <w:r w:rsidR="00402F78" w:rsidRPr="0059199D">
        <w:rPr>
          <w:color w:val="auto"/>
        </w:rPr>
        <w:t xml:space="preserve">: </w:t>
      </w:r>
      <w:r w:rsidR="00E121BB" w:rsidRPr="0059199D">
        <w:rPr>
          <w:color w:val="auto"/>
        </w:rPr>
        <w:tab/>
      </w:r>
      <w:r w:rsidR="00946366" w:rsidRPr="0059199D">
        <w:rPr>
          <w:color w:val="auto"/>
        </w:rPr>
        <w:t>offen</w:t>
      </w:r>
    </w:p>
    <w:p w:rsidR="00402F78" w:rsidRPr="0059199D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59199D" w:rsidRDefault="00E66AB5" w:rsidP="00242DC5"/>
    <w:p w:rsidR="009A5A72" w:rsidRPr="0059199D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 w:rsidRPr="0059199D">
        <w:rPr>
          <w:b/>
          <w:sz w:val="18"/>
        </w:rPr>
        <w:t>Remmert GmbH</w:t>
      </w:r>
      <w:r w:rsidR="000D1C58" w:rsidRPr="0059199D">
        <w:rPr>
          <w:b/>
          <w:sz w:val="18"/>
        </w:rPr>
        <w:t xml:space="preserve"> – d</w:t>
      </w:r>
      <w:r w:rsidRPr="0059199D">
        <w:rPr>
          <w:b/>
          <w:sz w:val="18"/>
        </w:rPr>
        <w:t>as Unternehmen</w:t>
      </w:r>
    </w:p>
    <w:p w:rsidR="009A5A72" w:rsidRPr="0059199D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59199D">
        <w:rPr>
          <w:b w:val="0"/>
          <w:bCs w:val="0"/>
          <w:sz w:val="18"/>
          <w:szCs w:val="18"/>
        </w:rPr>
        <w:t xml:space="preserve">Remmert ist in der Metall 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59199D">
        <w:rPr>
          <w:b w:val="0"/>
          <w:bCs w:val="0"/>
          <w:sz w:val="18"/>
          <w:szCs w:val="18"/>
        </w:rPr>
        <w:t>Kommissioniersysteme</w:t>
      </w:r>
      <w:proofErr w:type="spellEnd"/>
      <w:r w:rsidRPr="0059199D">
        <w:rPr>
          <w:b w:val="0"/>
          <w:bCs w:val="0"/>
          <w:sz w:val="18"/>
          <w:szCs w:val="18"/>
        </w:rPr>
        <w:t xml:space="preserve"> von Remmert garantieren ein hocheffizientes Lagern. Um die notwendige Produktivität auch für ältere Lagersysteme zu ermöglichen, bietet Remmert Erweiterungen, Modernisierungen, Automatisierungen und Material- sowie Informationsflussoptimierungen für Langgut- und Blechlagersysteme aller Hersteller.</w:t>
      </w:r>
    </w:p>
    <w:p w:rsidR="009A5A72" w:rsidRPr="0059199D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0849B7" w:rsidRPr="0059199D" w:rsidRDefault="000849B7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9199D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9199D">
        <w:rPr>
          <w:rFonts w:ascii="Arial" w:hAnsi="Arial"/>
          <w:b/>
          <w:sz w:val="18"/>
        </w:rPr>
        <w:t>Unternehmenskontakt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Matthias Remmert • R</w:t>
      </w:r>
      <w:r w:rsidR="001E6FA3" w:rsidRPr="0059199D">
        <w:rPr>
          <w:rFonts w:ascii="Arial" w:hAnsi="Arial"/>
          <w:sz w:val="18"/>
        </w:rPr>
        <w:t>emmert GmbH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Brunnenstraße 113 • 32584 Löhne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Telefon: 0 57 32-8 96-</w:t>
      </w:r>
      <w:r w:rsidR="0074282C" w:rsidRPr="0059199D">
        <w:rPr>
          <w:rFonts w:ascii="Arial" w:hAnsi="Arial"/>
          <w:sz w:val="18"/>
        </w:rPr>
        <w:t>111</w:t>
      </w:r>
      <w:r w:rsidRPr="0059199D">
        <w:rPr>
          <w:rFonts w:ascii="Arial" w:hAnsi="Arial"/>
          <w:sz w:val="18"/>
        </w:rPr>
        <w:t xml:space="preserve"> • Fax: 0 57 32-8 96-1 52 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E-Mail: info@remmert.de • Internet: www.remmert.de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9199D">
        <w:rPr>
          <w:rFonts w:ascii="Arial" w:hAnsi="Arial"/>
          <w:b/>
          <w:sz w:val="18"/>
        </w:rPr>
        <w:t>Pressekontakt</w:t>
      </w:r>
    </w:p>
    <w:p w:rsidR="009A5A72" w:rsidRPr="0059199D" w:rsidRDefault="00BA5EC8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Myriam Gawlitta</w:t>
      </w:r>
      <w:r w:rsidR="009A5A72" w:rsidRPr="0059199D">
        <w:rPr>
          <w:rFonts w:ascii="Arial" w:hAnsi="Arial"/>
          <w:sz w:val="18"/>
        </w:rPr>
        <w:t xml:space="preserve"> • additiv pr GmbH &amp; Co. KG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9199D">
        <w:rPr>
          <w:rFonts w:ascii="Arial" w:hAnsi="Arial"/>
          <w:sz w:val="18"/>
        </w:rPr>
        <w:t>Pressearbeit für Logistik, Stahl, Industriegüter und IT</w:t>
      </w:r>
    </w:p>
    <w:p w:rsidR="009A5A72" w:rsidRPr="0059199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r w:rsidRPr="0059199D">
        <w:rPr>
          <w:rFonts w:ascii="Arial" w:hAnsi="Arial"/>
          <w:sz w:val="18"/>
          <w:lang w:val="it-IT"/>
        </w:rPr>
        <w:t>Herzog-Adolf-</w:t>
      </w:r>
      <w:proofErr w:type="spellStart"/>
      <w:r w:rsidRPr="0059199D">
        <w:rPr>
          <w:rFonts w:ascii="Arial" w:hAnsi="Arial"/>
          <w:sz w:val="18"/>
          <w:lang w:val="it-IT"/>
        </w:rPr>
        <w:t>Straße</w:t>
      </w:r>
      <w:proofErr w:type="spellEnd"/>
      <w:r w:rsidRPr="0059199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59199D">
        <w:rPr>
          <w:rFonts w:ascii="Arial" w:hAnsi="Arial"/>
          <w:sz w:val="18"/>
          <w:lang w:val="it-IT"/>
        </w:rPr>
        <w:t>Montabaur</w:t>
      </w:r>
      <w:proofErr w:type="spellEnd"/>
    </w:p>
    <w:p w:rsidR="009A5A72" w:rsidRPr="0059199D" w:rsidRDefault="00BA5EC8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r w:rsidRPr="0059199D">
        <w:rPr>
          <w:rFonts w:ascii="Arial" w:hAnsi="Arial"/>
          <w:sz w:val="18"/>
          <w:lang w:val="it-IT"/>
        </w:rPr>
        <w:t>Telefon</w:t>
      </w:r>
      <w:proofErr w:type="spellEnd"/>
      <w:r w:rsidRPr="0059199D">
        <w:rPr>
          <w:rFonts w:ascii="Arial" w:hAnsi="Arial"/>
          <w:sz w:val="18"/>
          <w:lang w:val="it-IT"/>
        </w:rPr>
        <w:t>: 02602-950 99-16</w:t>
      </w:r>
      <w:r w:rsidR="009A5A72" w:rsidRPr="0059199D">
        <w:rPr>
          <w:rFonts w:ascii="Arial" w:hAnsi="Arial"/>
          <w:sz w:val="18"/>
          <w:lang w:val="it-IT"/>
        </w:rPr>
        <w:t xml:space="preserve"> • Fax: 02602-950 99-17</w:t>
      </w:r>
    </w:p>
    <w:p w:rsidR="009A5A72" w:rsidRPr="009B4E75" w:rsidRDefault="00BA5EC8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mg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default" r:id="rId7"/>
      <w:footerReference w:type="even" r:id="rId8"/>
      <w:footerReference w:type="default" r:id="rId9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23" w:rsidRDefault="00E15623">
      <w:r>
        <w:separator/>
      </w:r>
    </w:p>
  </w:endnote>
  <w:endnote w:type="continuationSeparator" w:id="0">
    <w:p w:rsidR="00E15623" w:rsidRDefault="00E1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2E" w:rsidRDefault="00D720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6652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652E" w:rsidRDefault="009665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2E" w:rsidRDefault="0096652E">
    <w:pPr>
      <w:pStyle w:val="Fuzeile"/>
      <w:jc w:val="center"/>
    </w:pPr>
  </w:p>
  <w:p w:rsidR="0096652E" w:rsidRDefault="00D72098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96652E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E10DC2">
      <w:rPr>
        <w:rFonts w:ascii="Arial" w:hAnsi="Arial" w:cs="Arial"/>
        <w:noProof/>
        <w:color w:val="BFBFBF"/>
      </w:rPr>
      <w:t>3</w:t>
    </w:r>
    <w:r w:rsidRPr="00FC7846">
      <w:rPr>
        <w:rFonts w:ascii="Arial" w:hAnsi="Arial" w:cs="Arial"/>
        <w:color w:val="BFBFBF"/>
      </w:rPr>
      <w:fldChar w:fldCharType="end"/>
    </w:r>
  </w:p>
  <w:p w:rsidR="0096652E" w:rsidRPr="00FC7846" w:rsidRDefault="0096652E">
    <w:pPr>
      <w:pStyle w:val="Fuzeile"/>
      <w:jc w:val="center"/>
      <w:rPr>
        <w:rFonts w:ascii="Arial" w:hAnsi="Arial" w:cs="Arial"/>
        <w:color w:val="BFBFBF"/>
      </w:rPr>
    </w:pPr>
  </w:p>
  <w:p w:rsidR="0096652E" w:rsidRPr="003825C9" w:rsidRDefault="0096652E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23" w:rsidRDefault="00E15623">
      <w:r>
        <w:separator/>
      </w:r>
    </w:p>
  </w:footnote>
  <w:footnote w:type="continuationSeparator" w:id="0">
    <w:p w:rsidR="00E15623" w:rsidRDefault="00E1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2E" w:rsidRDefault="0096652E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96652E" w:rsidRDefault="0096652E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52E" w:rsidRDefault="0096652E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96652E" w:rsidRDefault="0096652E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1A"/>
    <w:rsid w:val="00000292"/>
    <w:rsid w:val="0000032C"/>
    <w:rsid w:val="00000634"/>
    <w:rsid w:val="00001D52"/>
    <w:rsid w:val="00002673"/>
    <w:rsid w:val="000028F2"/>
    <w:rsid w:val="0000343E"/>
    <w:rsid w:val="000038D4"/>
    <w:rsid w:val="00006BDF"/>
    <w:rsid w:val="00007B89"/>
    <w:rsid w:val="00010586"/>
    <w:rsid w:val="0001086A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2A91"/>
    <w:rsid w:val="000838D9"/>
    <w:rsid w:val="000849B7"/>
    <w:rsid w:val="000854C5"/>
    <w:rsid w:val="00085D3D"/>
    <w:rsid w:val="000860F7"/>
    <w:rsid w:val="00086DD4"/>
    <w:rsid w:val="000875AF"/>
    <w:rsid w:val="000875D9"/>
    <w:rsid w:val="00090116"/>
    <w:rsid w:val="00092059"/>
    <w:rsid w:val="0009431A"/>
    <w:rsid w:val="0009444A"/>
    <w:rsid w:val="000951D3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E0F47"/>
    <w:rsid w:val="000E125C"/>
    <w:rsid w:val="000F163D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2233D"/>
    <w:rsid w:val="00123C7C"/>
    <w:rsid w:val="00126AFD"/>
    <w:rsid w:val="00126BC6"/>
    <w:rsid w:val="00127578"/>
    <w:rsid w:val="00127625"/>
    <w:rsid w:val="00132690"/>
    <w:rsid w:val="00133034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33EF"/>
    <w:rsid w:val="0017591D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4423"/>
    <w:rsid w:val="001A4750"/>
    <w:rsid w:val="001A49CA"/>
    <w:rsid w:val="001A4B27"/>
    <w:rsid w:val="001A5213"/>
    <w:rsid w:val="001A6D5A"/>
    <w:rsid w:val="001A7DA6"/>
    <w:rsid w:val="001A7EC2"/>
    <w:rsid w:val="001B28D2"/>
    <w:rsid w:val="001B3C61"/>
    <w:rsid w:val="001B5C30"/>
    <w:rsid w:val="001B7B47"/>
    <w:rsid w:val="001C39A6"/>
    <w:rsid w:val="001C5C76"/>
    <w:rsid w:val="001C727F"/>
    <w:rsid w:val="001C7A0E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3F27"/>
    <w:rsid w:val="00215861"/>
    <w:rsid w:val="00215EF1"/>
    <w:rsid w:val="00217052"/>
    <w:rsid w:val="00217BF3"/>
    <w:rsid w:val="00221021"/>
    <w:rsid w:val="00221508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4476"/>
    <w:rsid w:val="00255AB0"/>
    <w:rsid w:val="00256272"/>
    <w:rsid w:val="00256532"/>
    <w:rsid w:val="0025797B"/>
    <w:rsid w:val="00264C0F"/>
    <w:rsid w:val="00265C4A"/>
    <w:rsid w:val="002664F0"/>
    <w:rsid w:val="0026660A"/>
    <w:rsid w:val="00270D73"/>
    <w:rsid w:val="00271ADC"/>
    <w:rsid w:val="00272ABE"/>
    <w:rsid w:val="00273075"/>
    <w:rsid w:val="00275C32"/>
    <w:rsid w:val="00275CAE"/>
    <w:rsid w:val="002820BF"/>
    <w:rsid w:val="002849C0"/>
    <w:rsid w:val="00284A03"/>
    <w:rsid w:val="00284E33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B6F"/>
    <w:rsid w:val="002C7C87"/>
    <w:rsid w:val="002D0CD5"/>
    <w:rsid w:val="002D2616"/>
    <w:rsid w:val="002D2D33"/>
    <w:rsid w:val="002D3016"/>
    <w:rsid w:val="002D32B8"/>
    <w:rsid w:val="002D3B47"/>
    <w:rsid w:val="002E2FF8"/>
    <w:rsid w:val="002E5221"/>
    <w:rsid w:val="002F2C47"/>
    <w:rsid w:val="002F482C"/>
    <w:rsid w:val="002F5E63"/>
    <w:rsid w:val="002F60C6"/>
    <w:rsid w:val="00300252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24D49"/>
    <w:rsid w:val="00325707"/>
    <w:rsid w:val="003265B0"/>
    <w:rsid w:val="00327F04"/>
    <w:rsid w:val="003303DB"/>
    <w:rsid w:val="00331115"/>
    <w:rsid w:val="003328E3"/>
    <w:rsid w:val="00334F96"/>
    <w:rsid w:val="00335AA3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48F"/>
    <w:rsid w:val="0036481F"/>
    <w:rsid w:val="003656A7"/>
    <w:rsid w:val="00365EC6"/>
    <w:rsid w:val="00366B56"/>
    <w:rsid w:val="00370D92"/>
    <w:rsid w:val="00371966"/>
    <w:rsid w:val="003740C9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5337"/>
    <w:rsid w:val="003858C0"/>
    <w:rsid w:val="00385CB8"/>
    <w:rsid w:val="00386076"/>
    <w:rsid w:val="0038669A"/>
    <w:rsid w:val="00387260"/>
    <w:rsid w:val="0039201C"/>
    <w:rsid w:val="00393180"/>
    <w:rsid w:val="003A03D1"/>
    <w:rsid w:val="003A0EF9"/>
    <w:rsid w:val="003A128C"/>
    <w:rsid w:val="003A240E"/>
    <w:rsid w:val="003A34E8"/>
    <w:rsid w:val="003A4861"/>
    <w:rsid w:val="003A5C02"/>
    <w:rsid w:val="003A618C"/>
    <w:rsid w:val="003A6469"/>
    <w:rsid w:val="003A781B"/>
    <w:rsid w:val="003B35E2"/>
    <w:rsid w:val="003B4C6D"/>
    <w:rsid w:val="003B51E0"/>
    <w:rsid w:val="003B6703"/>
    <w:rsid w:val="003B7983"/>
    <w:rsid w:val="003C13B4"/>
    <w:rsid w:val="003C353F"/>
    <w:rsid w:val="003C4506"/>
    <w:rsid w:val="003C7B64"/>
    <w:rsid w:val="003D0404"/>
    <w:rsid w:val="003D328D"/>
    <w:rsid w:val="003D385D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2149"/>
    <w:rsid w:val="004122BB"/>
    <w:rsid w:val="004137ED"/>
    <w:rsid w:val="004138D6"/>
    <w:rsid w:val="00413BD3"/>
    <w:rsid w:val="004144D7"/>
    <w:rsid w:val="00414BBF"/>
    <w:rsid w:val="004173AB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3CAA"/>
    <w:rsid w:val="004B0AE2"/>
    <w:rsid w:val="004B0DAF"/>
    <w:rsid w:val="004B2342"/>
    <w:rsid w:val="004B24C7"/>
    <w:rsid w:val="004B2DBC"/>
    <w:rsid w:val="004B6AF9"/>
    <w:rsid w:val="004B7108"/>
    <w:rsid w:val="004B7520"/>
    <w:rsid w:val="004B7C85"/>
    <w:rsid w:val="004B7C8C"/>
    <w:rsid w:val="004C2EE4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72DD"/>
    <w:rsid w:val="004F0B3F"/>
    <w:rsid w:val="004F1EC3"/>
    <w:rsid w:val="004F2AE4"/>
    <w:rsid w:val="004F2C04"/>
    <w:rsid w:val="004F3716"/>
    <w:rsid w:val="004F37F0"/>
    <w:rsid w:val="004F411F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4052"/>
    <w:rsid w:val="00555FE0"/>
    <w:rsid w:val="00560027"/>
    <w:rsid w:val="00560383"/>
    <w:rsid w:val="0056164E"/>
    <w:rsid w:val="005617B2"/>
    <w:rsid w:val="0056393D"/>
    <w:rsid w:val="00570741"/>
    <w:rsid w:val="00570949"/>
    <w:rsid w:val="005715F5"/>
    <w:rsid w:val="00571E25"/>
    <w:rsid w:val="00572145"/>
    <w:rsid w:val="005726F2"/>
    <w:rsid w:val="005728E1"/>
    <w:rsid w:val="0057338B"/>
    <w:rsid w:val="00573B3F"/>
    <w:rsid w:val="0057426B"/>
    <w:rsid w:val="00574B13"/>
    <w:rsid w:val="00577552"/>
    <w:rsid w:val="00580660"/>
    <w:rsid w:val="00581663"/>
    <w:rsid w:val="00582D06"/>
    <w:rsid w:val="00584924"/>
    <w:rsid w:val="00584A56"/>
    <w:rsid w:val="005854F7"/>
    <w:rsid w:val="00586EBA"/>
    <w:rsid w:val="00590574"/>
    <w:rsid w:val="0059199D"/>
    <w:rsid w:val="00592EB8"/>
    <w:rsid w:val="005933CB"/>
    <w:rsid w:val="00593532"/>
    <w:rsid w:val="00593721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B0402"/>
    <w:rsid w:val="005B0700"/>
    <w:rsid w:val="005B1A64"/>
    <w:rsid w:val="005B3DE0"/>
    <w:rsid w:val="005B4007"/>
    <w:rsid w:val="005B496A"/>
    <w:rsid w:val="005B5E3F"/>
    <w:rsid w:val="005B6D00"/>
    <w:rsid w:val="005B6D6D"/>
    <w:rsid w:val="005B6E32"/>
    <w:rsid w:val="005C1725"/>
    <w:rsid w:val="005C4E38"/>
    <w:rsid w:val="005C4F3A"/>
    <w:rsid w:val="005C6D02"/>
    <w:rsid w:val="005C7EA0"/>
    <w:rsid w:val="005D0E5A"/>
    <w:rsid w:val="005D100D"/>
    <w:rsid w:val="005D1A82"/>
    <w:rsid w:val="005D24CB"/>
    <w:rsid w:val="005D3C95"/>
    <w:rsid w:val="005D4AD4"/>
    <w:rsid w:val="005D58C7"/>
    <w:rsid w:val="005D71FC"/>
    <w:rsid w:val="005E0AC7"/>
    <w:rsid w:val="005E0EE2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EAE"/>
    <w:rsid w:val="006123B0"/>
    <w:rsid w:val="006123B5"/>
    <w:rsid w:val="00612E64"/>
    <w:rsid w:val="0061480F"/>
    <w:rsid w:val="00616F94"/>
    <w:rsid w:val="0061798C"/>
    <w:rsid w:val="006223CE"/>
    <w:rsid w:val="00622EF5"/>
    <w:rsid w:val="006237AC"/>
    <w:rsid w:val="006327A3"/>
    <w:rsid w:val="00632819"/>
    <w:rsid w:val="00632980"/>
    <w:rsid w:val="00636F40"/>
    <w:rsid w:val="00637608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4278"/>
    <w:rsid w:val="006A513C"/>
    <w:rsid w:val="006A5D81"/>
    <w:rsid w:val="006A67B0"/>
    <w:rsid w:val="006A6F42"/>
    <w:rsid w:val="006A751B"/>
    <w:rsid w:val="006B010E"/>
    <w:rsid w:val="006B136C"/>
    <w:rsid w:val="006B15DA"/>
    <w:rsid w:val="006B216A"/>
    <w:rsid w:val="006B2F91"/>
    <w:rsid w:val="006B4368"/>
    <w:rsid w:val="006B71E5"/>
    <w:rsid w:val="006B7454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7B2D"/>
    <w:rsid w:val="006E12EB"/>
    <w:rsid w:val="006E2F79"/>
    <w:rsid w:val="006E3801"/>
    <w:rsid w:val="006E43A5"/>
    <w:rsid w:val="006E6BDF"/>
    <w:rsid w:val="006E738A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5287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12A94"/>
    <w:rsid w:val="0071320D"/>
    <w:rsid w:val="0071521D"/>
    <w:rsid w:val="00715A9F"/>
    <w:rsid w:val="00717A65"/>
    <w:rsid w:val="00720E5E"/>
    <w:rsid w:val="0072290F"/>
    <w:rsid w:val="007229BA"/>
    <w:rsid w:val="0072436F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7AE"/>
    <w:rsid w:val="007E14C0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2FC4"/>
    <w:rsid w:val="00803CD9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4975"/>
    <w:rsid w:val="00824BAC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3465"/>
    <w:rsid w:val="008E4B1C"/>
    <w:rsid w:val="008E4E2E"/>
    <w:rsid w:val="008E5086"/>
    <w:rsid w:val="008E58F4"/>
    <w:rsid w:val="008E653A"/>
    <w:rsid w:val="008F2840"/>
    <w:rsid w:val="008F3182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5B05"/>
    <w:rsid w:val="009362F6"/>
    <w:rsid w:val="00936ED7"/>
    <w:rsid w:val="00937E66"/>
    <w:rsid w:val="00937EC0"/>
    <w:rsid w:val="00941807"/>
    <w:rsid w:val="00941AEE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41C0"/>
    <w:rsid w:val="00954998"/>
    <w:rsid w:val="009549BC"/>
    <w:rsid w:val="00955876"/>
    <w:rsid w:val="00955B79"/>
    <w:rsid w:val="00956E76"/>
    <w:rsid w:val="00957F99"/>
    <w:rsid w:val="00961112"/>
    <w:rsid w:val="009635E7"/>
    <w:rsid w:val="00963B79"/>
    <w:rsid w:val="00963BD6"/>
    <w:rsid w:val="009656BF"/>
    <w:rsid w:val="00965E10"/>
    <w:rsid w:val="009660A8"/>
    <w:rsid w:val="0096652E"/>
    <w:rsid w:val="00966FB9"/>
    <w:rsid w:val="009703F9"/>
    <w:rsid w:val="00971784"/>
    <w:rsid w:val="0097229E"/>
    <w:rsid w:val="00973099"/>
    <w:rsid w:val="00973810"/>
    <w:rsid w:val="00973DFA"/>
    <w:rsid w:val="00974CA3"/>
    <w:rsid w:val="00975AB8"/>
    <w:rsid w:val="00975E0D"/>
    <w:rsid w:val="00976EF4"/>
    <w:rsid w:val="00977885"/>
    <w:rsid w:val="009779D3"/>
    <w:rsid w:val="00981D3B"/>
    <w:rsid w:val="0098297E"/>
    <w:rsid w:val="00983961"/>
    <w:rsid w:val="009840FA"/>
    <w:rsid w:val="00987CBE"/>
    <w:rsid w:val="00991BB2"/>
    <w:rsid w:val="00995601"/>
    <w:rsid w:val="009967E3"/>
    <w:rsid w:val="00997B7B"/>
    <w:rsid w:val="00997D5F"/>
    <w:rsid w:val="009A1150"/>
    <w:rsid w:val="009A2069"/>
    <w:rsid w:val="009A269A"/>
    <w:rsid w:val="009A3B99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A009FB"/>
    <w:rsid w:val="00A03D96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71E"/>
    <w:rsid w:val="00A27C54"/>
    <w:rsid w:val="00A27EBB"/>
    <w:rsid w:val="00A313C2"/>
    <w:rsid w:val="00A32D1A"/>
    <w:rsid w:val="00A3353C"/>
    <w:rsid w:val="00A33644"/>
    <w:rsid w:val="00A34213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DDA"/>
    <w:rsid w:val="00AF663A"/>
    <w:rsid w:val="00B01FA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B04"/>
    <w:rsid w:val="00B40CBE"/>
    <w:rsid w:val="00B43005"/>
    <w:rsid w:val="00B435BD"/>
    <w:rsid w:val="00B43878"/>
    <w:rsid w:val="00B44134"/>
    <w:rsid w:val="00B4681A"/>
    <w:rsid w:val="00B526E7"/>
    <w:rsid w:val="00B54001"/>
    <w:rsid w:val="00B549B9"/>
    <w:rsid w:val="00B567F4"/>
    <w:rsid w:val="00B56E7D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50FF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B0311"/>
    <w:rsid w:val="00BB094A"/>
    <w:rsid w:val="00BB1723"/>
    <w:rsid w:val="00BB2056"/>
    <w:rsid w:val="00BB2842"/>
    <w:rsid w:val="00BB347D"/>
    <w:rsid w:val="00BC1D07"/>
    <w:rsid w:val="00BC3846"/>
    <w:rsid w:val="00BC3A29"/>
    <w:rsid w:val="00BC3FE4"/>
    <w:rsid w:val="00BC52D7"/>
    <w:rsid w:val="00BC7950"/>
    <w:rsid w:val="00BC79F3"/>
    <w:rsid w:val="00BC7D17"/>
    <w:rsid w:val="00BD17DA"/>
    <w:rsid w:val="00BD1EC2"/>
    <w:rsid w:val="00BD2306"/>
    <w:rsid w:val="00BD319C"/>
    <w:rsid w:val="00BD3B7D"/>
    <w:rsid w:val="00BD4624"/>
    <w:rsid w:val="00BD47FF"/>
    <w:rsid w:val="00BD5293"/>
    <w:rsid w:val="00BD6370"/>
    <w:rsid w:val="00BE0859"/>
    <w:rsid w:val="00BE155D"/>
    <w:rsid w:val="00BE40E7"/>
    <w:rsid w:val="00BE58C6"/>
    <w:rsid w:val="00BE5B9D"/>
    <w:rsid w:val="00BE6304"/>
    <w:rsid w:val="00BF0409"/>
    <w:rsid w:val="00BF2E6E"/>
    <w:rsid w:val="00BF41B1"/>
    <w:rsid w:val="00BF4385"/>
    <w:rsid w:val="00BF49BD"/>
    <w:rsid w:val="00BF585E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2318"/>
    <w:rsid w:val="00C833E1"/>
    <w:rsid w:val="00C85F8F"/>
    <w:rsid w:val="00C86802"/>
    <w:rsid w:val="00C86979"/>
    <w:rsid w:val="00C86A18"/>
    <w:rsid w:val="00C87470"/>
    <w:rsid w:val="00C87842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2268"/>
    <w:rsid w:val="00CA390B"/>
    <w:rsid w:val="00CA43B8"/>
    <w:rsid w:val="00CA6074"/>
    <w:rsid w:val="00CA60CE"/>
    <w:rsid w:val="00CA7F67"/>
    <w:rsid w:val="00CB030F"/>
    <w:rsid w:val="00CB11A6"/>
    <w:rsid w:val="00CB27E7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A35"/>
    <w:rsid w:val="00CD394E"/>
    <w:rsid w:val="00CD39C5"/>
    <w:rsid w:val="00CD554F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315F"/>
    <w:rsid w:val="00CF47B8"/>
    <w:rsid w:val="00CF49C3"/>
    <w:rsid w:val="00CF4BDC"/>
    <w:rsid w:val="00CF4F0B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54F"/>
    <w:rsid w:val="00D26A74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801"/>
    <w:rsid w:val="00DD5D87"/>
    <w:rsid w:val="00DD6447"/>
    <w:rsid w:val="00DD6641"/>
    <w:rsid w:val="00DE06FA"/>
    <w:rsid w:val="00DE096A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886"/>
    <w:rsid w:val="00DF4280"/>
    <w:rsid w:val="00DF6019"/>
    <w:rsid w:val="00DF68FD"/>
    <w:rsid w:val="00DF782D"/>
    <w:rsid w:val="00E00715"/>
    <w:rsid w:val="00E03FE5"/>
    <w:rsid w:val="00E050A2"/>
    <w:rsid w:val="00E07C31"/>
    <w:rsid w:val="00E10DC2"/>
    <w:rsid w:val="00E11BE5"/>
    <w:rsid w:val="00E121BB"/>
    <w:rsid w:val="00E127AA"/>
    <w:rsid w:val="00E12A64"/>
    <w:rsid w:val="00E12E90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73CC"/>
    <w:rsid w:val="00ED7644"/>
    <w:rsid w:val="00ED7E36"/>
    <w:rsid w:val="00EE13BA"/>
    <w:rsid w:val="00EE1C4F"/>
    <w:rsid w:val="00EE24B5"/>
    <w:rsid w:val="00EE5F6C"/>
    <w:rsid w:val="00EE6EF1"/>
    <w:rsid w:val="00EE7771"/>
    <w:rsid w:val="00EF0A71"/>
    <w:rsid w:val="00EF2199"/>
    <w:rsid w:val="00EF2E51"/>
    <w:rsid w:val="00EF7AB2"/>
    <w:rsid w:val="00F005C0"/>
    <w:rsid w:val="00F0148B"/>
    <w:rsid w:val="00F01791"/>
    <w:rsid w:val="00F01E0D"/>
    <w:rsid w:val="00F02B65"/>
    <w:rsid w:val="00F03B50"/>
    <w:rsid w:val="00F04348"/>
    <w:rsid w:val="00F0681D"/>
    <w:rsid w:val="00F10111"/>
    <w:rsid w:val="00F101E0"/>
    <w:rsid w:val="00F10318"/>
    <w:rsid w:val="00F12154"/>
    <w:rsid w:val="00F13CC1"/>
    <w:rsid w:val="00F1465B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515"/>
    <w:rsid w:val="00F628E6"/>
    <w:rsid w:val="00F636E5"/>
    <w:rsid w:val="00F63EA3"/>
    <w:rsid w:val="00F64DC6"/>
    <w:rsid w:val="00F66ADD"/>
    <w:rsid w:val="00F67D47"/>
    <w:rsid w:val="00F70008"/>
    <w:rsid w:val="00F70023"/>
    <w:rsid w:val="00F713D4"/>
    <w:rsid w:val="00F71D7B"/>
    <w:rsid w:val="00F72006"/>
    <w:rsid w:val="00F72F62"/>
    <w:rsid w:val="00F82D69"/>
    <w:rsid w:val="00F83136"/>
    <w:rsid w:val="00F8417A"/>
    <w:rsid w:val="00F855A0"/>
    <w:rsid w:val="00F8595A"/>
    <w:rsid w:val="00F859E2"/>
    <w:rsid w:val="00F87EC8"/>
    <w:rsid w:val="00F902DF"/>
    <w:rsid w:val="00F90DAE"/>
    <w:rsid w:val="00F96439"/>
    <w:rsid w:val="00FA0F1B"/>
    <w:rsid w:val="00FA1766"/>
    <w:rsid w:val="00FA363D"/>
    <w:rsid w:val="00FA42AB"/>
    <w:rsid w:val="00FA4A24"/>
    <w:rsid w:val="00FA56A0"/>
    <w:rsid w:val="00FB3DAE"/>
    <w:rsid w:val="00FB5942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5AA7"/>
    <w:rsid w:val="00FC5BFF"/>
    <w:rsid w:val="00FC6989"/>
    <w:rsid w:val="00FC6D95"/>
    <w:rsid w:val="00FC74AE"/>
    <w:rsid w:val="00FC7846"/>
    <w:rsid w:val="00FD0D20"/>
    <w:rsid w:val="00FD1CC4"/>
    <w:rsid w:val="00FD2A06"/>
    <w:rsid w:val="00FD4AC1"/>
    <w:rsid w:val="00FD5883"/>
    <w:rsid w:val="00FE0E85"/>
    <w:rsid w:val="00FE0ED9"/>
    <w:rsid w:val="00FE155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2016-09-20T10:19:00Z</dcterms:created>
  <dcterms:modified xsi:type="dcterms:W3CDTF">2016-10-05T05:47:00Z</dcterms:modified>
</cp:coreProperties>
</file>