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E2E" w:rsidRPr="00B203F6" w:rsidRDefault="00135E2E" w:rsidP="00135E2E">
      <w:pPr>
        <w:spacing w:line="360" w:lineRule="auto"/>
        <w:rPr>
          <w:rFonts w:ascii="Arial" w:hAnsi="Arial" w:cs="Arial"/>
          <w:b/>
          <w:sz w:val="32"/>
          <w:szCs w:val="32"/>
          <w:lang w:val="pl-PL"/>
        </w:rPr>
      </w:pPr>
      <w:r w:rsidRPr="00B203F6">
        <w:rPr>
          <w:rFonts w:ascii="Arial" w:hAnsi="Arial" w:cs="Arial"/>
          <w:b/>
          <w:sz w:val="32"/>
          <w:szCs w:val="32"/>
          <w:lang w:val="pl-PL"/>
        </w:rPr>
        <w:t xml:space="preserve">Efektywna obróbka blach w firmach produkcyjnych. </w:t>
      </w:r>
    </w:p>
    <w:p w:rsidR="00135E2E" w:rsidRPr="00B203F6" w:rsidRDefault="00135E2E" w:rsidP="00135E2E">
      <w:pPr>
        <w:spacing w:line="360" w:lineRule="auto"/>
        <w:rPr>
          <w:rFonts w:ascii="Arial" w:hAnsi="Arial" w:cs="Arial"/>
          <w:b/>
          <w:sz w:val="32"/>
          <w:szCs w:val="32"/>
          <w:lang w:val="pl-PL"/>
        </w:rPr>
      </w:pPr>
    </w:p>
    <w:p w:rsidR="00135E2E" w:rsidRPr="00B203F6" w:rsidRDefault="00135E2E" w:rsidP="00135E2E">
      <w:pPr>
        <w:spacing w:line="360" w:lineRule="auto"/>
        <w:jc w:val="both"/>
        <w:rPr>
          <w:rFonts w:ascii="Arial" w:hAnsi="Arial" w:cs="Arial"/>
          <w:b/>
          <w:sz w:val="22"/>
          <w:szCs w:val="22"/>
          <w:lang w:val="pl-PL"/>
        </w:rPr>
      </w:pPr>
      <w:r w:rsidRPr="00B203F6">
        <w:rPr>
          <w:rFonts w:ascii="Arial" w:hAnsi="Arial" w:cs="Arial"/>
          <w:b/>
          <w:sz w:val="22"/>
          <w:szCs w:val="22"/>
          <w:lang w:val="pl-PL"/>
        </w:rPr>
        <w:t>Ograniczenie powierzchni magazynowej, minimalizacja transportu wewnętrznego oraz podniesienie efektywności produkcji – wszystko to możliwe jest przy wsparciu właściwie dobranego zautomatyzowanego rozwiązania do magazynowania blach.</w:t>
      </w:r>
    </w:p>
    <w:p w:rsidR="00135E2E" w:rsidRPr="00B203F6" w:rsidRDefault="00135E2E" w:rsidP="00135E2E">
      <w:pPr>
        <w:spacing w:line="360" w:lineRule="auto"/>
        <w:jc w:val="both"/>
        <w:rPr>
          <w:rFonts w:ascii="Arial" w:hAnsi="Arial" w:cs="Arial"/>
          <w:b/>
          <w:sz w:val="22"/>
          <w:szCs w:val="22"/>
          <w:lang w:val="pl-PL"/>
        </w:rPr>
      </w:pPr>
    </w:p>
    <w:p w:rsidR="00135E2E" w:rsidRPr="00B203F6" w:rsidRDefault="00135E2E" w:rsidP="00135E2E">
      <w:pPr>
        <w:spacing w:line="360" w:lineRule="auto"/>
        <w:jc w:val="both"/>
        <w:rPr>
          <w:rFonts w:ascii="Arial" w:hAnsi="Arial" w:cs="Arial"/>
          <w:sz w:val="22"/>
          <w:szCs w:val="22"/>
          <w:lang w:val="pl-PL"/>
        </w:rPr>
      </w:pPr>
      <w:r w:rsidRPr="00B203F6">
        <w:rPr>
          <w:rFonts w:ascii="Arial" w:hAnsi="Arial" w:cs="Arial"/>
          <w:sz w:val="22"/>
          <w:szCs w:val="22"/>
          <w:lang w:val="pl-PL"/>
        </w:rPr>
        <w:t xml:space="preserve">Procesy produkcyjne pozwalające na maksymalne wykorzystanie posiadanych środków produkcji oraz maksymalna efektywność produkcji a w efekcie wysoka jakość produktów to niekwestionowane czynniki sukcesu firm z branży metalowej. Jednak tylko te firmy, które doprowadzą wszystkie te sfery do perfekcji, osiągną niepodważalną przewagę konkurencyjną. </w:t>
      </w:r>
    </w:p>
    <w:p w:rsidR="00135E2E" w:rsidRPr="00B203F6" w:rsidRDefault="00135E2E" w:rsidP="00135E2E">
      <w:pPr>
        <w:spacing w:line="360" w:lineRule="auto"/>
        <w:jc w:val="both"/>
        <w:rPr>
          <w:rFonts w:ascii="Arial" w:hAnsi="Arial" w:cs="Arial"/>
          <w:sz w:val="22"/>
          <w:szCs w:val="22"/>
          <w:lang w:val="pl-PL"/>
        </w:rPr>
      </w:pPr>
      <w:r w:rsidRPr="00B203F6">
        <w:rPr>
          <w:rFonts w:ascii="Arial" w:hAnsi="Arial" w:cs="Arial"/>
          <w:sz w:val="22"/>
          <w:szCs w:val="22"/>
          <w:lang w:val="pl-PL"/>
        </w:rPr>
        <w:t xml:space="preserve">W przypadku firm, w których obróbka blach jest znaczącym obszarem produkcji, procesy logistyczne pozwalające na optymalne zaopatrywanie maszyn obróbczych w materiał potrzebny do realizacji zleceń produkcyjnych odgrywa niebagatelną rolę. Zoptymalizowanie procesów magazynowo-produkcyjnych w tym zakresie może mieć duży wpływ zarówno na efektywność produkcji, elastyczność procesów produkcyjnych, jak i koszty logistyki wewnętrznej. </w:t>
      </w:r>
    </w:p>
    <w:p w:rsidR="00135E2E" w:rsidRPr="00B203F6" w:rsidRDefault="00135E2E" w:rsidP="00135E2E">
      <w:pPr>
        <w:spacing w:line="360" w:lineRule="auto"/>
        <w:jc w:val="both"/>
        <w:rPr>
          <w:rFonts w:ascii="Arial" w:hAnsi="Arial" w:cs="Arial"/>
          <w:sz w:val="22"/>
          <w:szCs w:val="22"/>
          <w:lang w:val="pl-PL"/>
        </w:rPr>
      </w:pPr>
    </w:p>
    <w:p w:rsidR="00135E2E" w:rsidRPr="00B203F6" w:rsidRDefault="00135E2E" w:rsidP="00135E2E">
      <w:pPr>
        <w:spacing w:line="360" w:lineRule="auto"/>
        <w:jc w:val="both"/>
        <w:rPr>
          <w:rFonts w:ascii="Arial" w:hAnsi="Arial" w:cs="Arial"/>
          <w:b/>
          <w:sz w:val="22"/>
          <w:szCs w:val="22"/>
          <w:lang w:val="pl-PL"/>
        </w:rPr>
      </w:pPr>
      <w:r w:rsidRPr="00B203F6">
        <w:rPr>
          <w:rFonts w:ascii="Arial" w:hAnsi="Arial" w:cs="Arial"/>
          <w:b/>
          <w:sz w:val="22"/>
          <w:szCs w:val="22"/>
          <w:lang w:val="pl-PL"/>
        </w:rPr>
        <w:t xml:space="preserve">Elastyczność i odpowiednia organizacja </w:t>
      </w:r>
    </w:p>
    <w:p w:rsidR="00135E2E" w:rsidRPr="00B203F6" w:rsidRDefault="00135E2E" w:rsidP="00135E2E">
      <w:pPr>
        <w:spacing w:line="360" w:lineRule="auto"/>
        <w:jc w:val="both"/>
        <w:rPr>
          <w:rFonts w:ascii="Arial" w:hAnsi="Arial" w:cs="Arial"/>
          <w:sz w:val="22"/>
          <w:szCs w:val="22"/>
          <w:lang w:val="pl-PL"/>
        </w:rPr>
      </w:pPr>
      <w:r w:rsidRPr="00B203F6">
        <w:rPr>
          <w:rFonts w:ascii="Arial" w:hAnsi="Arial" w:cs="Arial"/>
          <w:sz w:val="22"/>
          <w:szCs w:val="22"/>
          <w:lang w:val="pl-PL"/>
        </w:rPr>
        <w:t xml:space="preserve">Odpowiednio zorganizowany magazyn blach może być jednym z rozwiązań, które znacząco wpłynie na uzyskanie istotnej przewagi konkurencyjnej na coraz bardziej wymagającym rynku. Efektywniejsze procesy logistyczne, </w:t>
      </w:r>
      <w:r w:rsidRPr="00B203F6">
        <w:rPr>
          <w:rFonts w:ascii="Arial" w:hAnsi="Arial" w:cs="Arial"/>
          <w:bCs/>
          <w:sz w:val="22"/>
          <w:szCs w:val="22"/>
          <w:lang w:val="pl-PL"/>
        </w:rPr>
        <w:t>oszczędność miejsca</w:t>
      </w:r>
      <w:r w:rsidRPr="00B203F6">
        <w:rPr>
          <w:rFonts w:ascii="Arial" w:hAnsi="Arial" w:cs="Arial"/>
          <w:sz w:val="22"/>
          <w:szCs w:val="22"/>
          <w:lang w:val="pl-PL"/>
        </w:rPr>
        <w:t xml:space="preserve">, poprawa jakości  i lepsza kontrola procesów – to tylko wybrane argumenty przemawiające za wdrożeniem odpowiedniego rozwiązania magazynowego. Kluczem do osiągnięcia zadowalających efektów w wyżej wspomnianych obszarach jest bez wątpienia właściwie zorganizowany system składowania blach oraz jego integracja z  maszynami obróbczymi. </w:t>
      </w:r>
    </w:p>
    <w:p w:rsidR="00135E2E" w:rsidRPr="00B203F6" w:rsidRDefault="00135E2E" w:rsidP="00135E2E">
      <w:pPr>
        <w:spacing w:line="360" w:lineRule="auto"/>
        <w:jc w:val="both"/>
        <w:rPr>
          <w:rFonts w:ascii="Arial" w:hAnsi="Arial" w:cs="Arial"/>
          <w:sz w:val="22"/>
          <w:szCs w:val="22"/>
          <w:lang w:val="pl-PL"/>
        </w:rPr>
      </w:pPr>
      <w:r w:rsidRPr="00B203F6">
        <w:rPr>
          <w:rFonts w:ascii="Arial" w:hAnsi="Arial" w:cs="Arial"/>
          <w:sz w:val="22"/>
          <w:szCs w:val="22"/>
          <w:lang w:val="pl-PL"/>
        </w:rPr>
        <w:lastRenderedPageBreak/>
        <w:t xml:space="preserve">Jak zatem zorganizować system magazynowania aby uzyskać większą efektywność w procesach logistycznych?  Z pomocą przychodzą tu sprawdzone w praktyce zautomatyzowane systemy magazynowania blach – przykładem tego typu rozwiązań mogą być rozwiązania firmy Friedrich Remmert GmbH. Charakterystyczny dla rozwiązań tego typu jest sposób magazynowania -  ,  blachy magazynowane są bezpośrednio na  paletach systemowych, co umożliwia niezwykle intensywne wykorzystanie przestrzeni. Ponadto zautomatyzowane systemy magazynowe firmy REMMERT są magazynami wysokiego składowania, dzięki czemu pozwalają na zmagazynowanie dużej ilości materiału na stosunkowo małej powierzchni. Gwarancja dostępności materiału na poziomie 2-3 minut i to bez znaczenia czy asortyment blach obejmuje kilka, kilkadziesiąt czy też kilkaset pozycji oraz możliwość bezpośredniej integracji maszyn obróbczych sprawiają, że zautomatyzowane systemy magazynowe są rozwiązaniami, które świetnie sprawdzają się w firmach zajmujących się obróbką blach. </w:t>
      </w:r>
    </w:p>
    <w:p w:rsidR="00135E2E" w:rsidRPr="00B203F6" w:rsidRDefault="00135E2E" w:rsidP="00135E2E">
      <w:pPr>
        <w:spacing w:line="360" w:lineRule="auto"/>
        <w:jc w:val="both"/>
        <w:rPr>
          <w:rFonts w:ascii="Arial" w:hAnsi="Arial" w:cs="Arial"/>
          <w:sz w:val="22"/>
          <w:szCs w:val="22"/>
          <w:lang w:val="pl-PL"/>
        </w:rPr>
      </w:pPr>
    </w:p>
    <w:p w:rsidR="00135E2E" w:rsidRPr="00B203F6" w:rsidRDefault="00135E2E" w:rsidP="00135E2E">
      <w:pPr>
        <w:spacing w:line="360" w:lineRule="auto"/>
        <w:jc w:val="both"/>
        <w:rPr>
          <w:rFonts w:ascii="Arial" w:hAnsi="Arial" w:cs="Arial"/>
          <w:sz w:val="22"/>
          <w:szCs w:val="22"/>
          <w:lang w:val="pl-PL"/>
        </w:rPr>
      </w:pPr>
      <w:r w:rsidRPr="00B203F6">
        <w:rPr>
          <w:rFonts w:ascii="Arial" w:hAnsi="Arial" w:cs="Arial"/>
          <w:sz w:val="22"/>
          <w:szCs w:val="22"/>
          <w:lang w:val="pl-PL"/>
        </w:rPr>
        <w:t>Dla zobrazowania tego jak dużą oszczędność miejsca uzyskano w konkretnych wdrożeniach układów magazynowo produkcyjnych dzięki wykorzystaniu  odpowiedniego rozwiązania REMMERTa wybrane dane dotyczące kilku wdrożeń zebrano w tabeli nr 1.</w:t>
      </w:r>
    </w:p>
    <w:p w:rsidR="00135E2E" w:rsidRPr="00B203F6" w:rsidRDefault="00135E2E" w:rsidP="00135E2E">
      <w:pPr>
        <w:spacing w:line="360" w:lineRule="auto"/>
        <w:jc w:val="both"/>
        <w:rPr>
          <w:rFonts w:ascii="Arial" w:hAnsi="Arial" w:cs="Arial"/>
          <w:sz w:val="22"/>
          <w:szCs w:val="22"/>
          <w:lang w:val="pl-PL"/>
        </w:rPr>
      </w:pPr>
    </w:p>
    <w:p w:rsidR="00135E2E" w:rsidRPr="00B203F6" w:rsidRDefault="00135E2E" w:rsidP="00135E2E">
      <w:pPr>
        <w:spacing w:line="360" w:lineRule="auto"/>
        <w:rPr>
          <w:rFonts w:ascii="Arial" w:hAnsi="Arial" w:cs="Arial"/>
          <w:b/>
          <w:sz w:val="22"/>
          <w:szCs w:val="22"/>
          <w:lang w:val="pl-PL"/>
        </w:rPr>
      </w:pPr>
      <w:r w:rsidRPr="00B203F6">
        <w:rPr>
          <w:rFonts w:ascii="Arial" w:hAnsi="Arial" w:cs="Arial"/>
          <w:b/>
          <w:sz w:val="22"/>
          <w:szCs w:val="22"/>
          <w:lang w:val="pl-PL"/>
        </w:rPr>
        <w:t>Powierzchnia układów magazynowo-produkcyjnych składających się z rozwiązań  magazynowych firmy Friedrich Remmert GmbH  oraz zintegrowanych z nimi maszynami obróbczymi</w:t>
      </w:r>
    </w:p>
    <w:p w:rsidR="00135E2E" w:rsidRPr="00B203F6" w:rsidRDefault="00135E2E" w:rsidP="00135E2E">
      <w:pPr>
        <w:spacing w:line="360" w:lineRule="auto"/>
        <w:rPr>
          <w:rFonts w:ascii="Arial" w:hAnsi="Arial" w:cs="Arial"/>
          <w:b/>
          <w:sz w:val="22"/>
          <w:szCs w:val="22"/>
          <w:lang w:val="pl-P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693"/>
        <w:gridCol w:w="3969"/>
      </w:tblGrid>
      <w:tr w:rsidR="00135E2E" w:rsidRPr="00135E2E" w:rsidTr="00135E2E">
        <w:tc>
          <w:tcPr>
            <w:tcW w:w="2802" w:type="dxa"/>
          </w:tcPr>
          <w:p w:rsidR="00135E2E" w:rsidRPr="00B203F6" w:rsidRDefault="00135E2E" w:rsidP="00135E2E">
            <w:pPr>
              <w:tabs>
                <w:tab w:val="center" w:pos="4536"/>
                <w:tab w:val="right" w:pos="9072"/>
              </w:tabs>
              <w:rPr>
                <w:rFonts w:ascii="Arial" w:hAnsi="Arial" w:cs="Arial"/>
                <w:b/>
                <w:lang w:val="pl-PL"/>
              </w:rPr>
            </w:pPr>
            <w:r w:rsidRPr="00B203F6">
              <w:rPr>
                <w:rFonts w:ascii="Arial" w:hAnsi="Arial" w:cs="Arial"/>
                <w:b/>
                <w:lang w:val="pl-PL"/>
              </w:rPr>
              <w:t>Nazwa firmy w której wdrożono rozwiązanie magazynowe firmy Remmert</w:t>
            </w:r>
          </w:p>
        </w:tc>
        <w:tc>
          <w:tcPr>
            <w:tcW w:w="2693" w:type="dxa"/>
          </w:tcPr>
          <w:p w:rsidR="00135E2E" w:rsidRPr="00B203F6" w:rsidRDefault="00135E2E" w:rsidP="00135E2E">
            <w:pPr>
              <w:tabs>
                <w:tab w:val="center" w:pos="4536"/>
                <w:tab w:val="right" w:pos="9072"/>
              </w:tabs>
              <w:rPr>
                <w:rFonts w:ascii="Arial" w:hAnsi="Arial" w:cs="Arial"/>
                <w:b/>
                <w:lang w:val="pl-PL"/>
              </w:rPr>
            </w:pPr>
            <w:r w:rsidRPr="00B203F6">
              <w:rPr>
                <w:rFonts w:ascii="Arial" w:hAnsi="Arial" w:cs="Arial"/>
                <w:b/>
                <w:lang w:val="pl-PL"/>
              </w:rPr>
              <w:t>Powierzchnia zajmowana przez system magazynowy wraz z maszynami obróbczymi</w:t>
            </w:r>
          </w:p>
        </w:tc>
        <w:tc>
          <w:tcPr>
            <w:tcW w:w="3969" w:type="dxa"/>
          </w:tcPr>
          <w:p w:rsidR="00135E2E" w:rsidRPr="00135E2E" w:rsidRDefault="00135E2E" w:rsidP="00135E2E">
            <w:pPr>
              <w:tabs>
                <w:tab w:val="center" w:pos="4536"/>
                <w:tab w:val="right" w:pos="9072"/>
              </w:tabs>
              <w:rPr>
                <w:rFonts w:ascii="Arial" w:hAnsi="Arial" w:cs="Arial"/>
                <w:b/>
              </w:rPr>
            </w:pPr>
            <w:r w:rsidRPr="00135E2E">
              <w:rPr>
                <w:rFonts w:ascii="Arial" w:hAnsi="Arial" w:cs="Arial"/>
                <w:b/>
              </w:rPr>
              <w:t xml:space="preserve">Szczegóły </w:t>
            </w:r>
          </w:p>
        </w:tc>
      </w:tr>
      <w:tr w:rsidR="00135E2E" w:rsidRPr="00B203F6" w:rsidTr="00135E2E">
        <w:tc>
          <w:tcPr>
            <w:tcW w:w="2802" w:type="dxa"/>
          </w:tcPr>
          <w:p w:rsidR="00135E2E" w:rsidRPr="00135E2E" w:rsidRDefault="00135E2E" w:rsidP="00135E2E">
            <w:pPr>
              <w:tabs>
                <w:tab w:val="center" w:pos="4536"/>
                <w:tab w:val="right" w:pos="9072"/>
              </w:tabs>
              <w:rPr>
                <w:rFonts w:ascii="Arial" w:hAnsi="Arial" w:cs="Arial"/>
              </w:rPr>
            </w:pPr>
            <w:r w:rsidRPr="00135E2E">
              <w:rPr>
                <w:rFonts w:ascii="Arial" w:hAnsi="Arial" w:cs="Arial"/>
              </w:rPr>
              <w:t>Holl Makkleeberg – Niemcy</w:t>
            </w:r>
          </w:p>
        </w:tc>
        <w:tc>
          <w:tcPr>
            <w:tcW w:w="2693" w:type="dxa"/>
          </w:tcPr>
          <w:p w:rsidR="00135E2E" w:rsidRPr="00135E2E" w:rsidRDefault="00135E2E" w:rsidP="00135E2E">
            <w:pPr>
              <w:tabs>
                <w:tab w:val="center" w:pos="4536"/>
                <w:tab w:val="right" w:pos="9072"/>
              </w:tabs>
              <w:rPr>
                <w:rFonts w:ascii="Arial" w:hAnsi="Arial" w:cs="Arial"/>
                <w:vertAlign w:val="superscript"/>
              </w:rPr>
            </w:pPr>
            <w:r w:rsidRPr="00135E2E">
              <w:rPr>
                <w:rFonts w:ascii="Arial" w:hAnsi="Arial" w:cs="Arial"/>
              </w:rPr>
              <w:t>23m x 14 m =  </w:t>
            </w:r>
            <w:r w:rsidRPr="00135E2E">
              <w:rPr>
                <w:rFonts w:ascii="Arial" w:hAnsi="Arial" w:cs="Arial"/>
                <w:b/>
              </w:rPr>
              <w:t>ok.  322 m</w:t>
            </w:r>
            <w:r w:rsidRPr="00135E2E">
              <w:rPr>
                <w:rFonts w:ascii="Arial" w:hAnsi="Arial" w:cs="Arial"/>
                <w:b/>
                <w:vertAlign w:val="superscript"/>
              </w:rPr>
              <w:t>2</w:t>
            </w:r>
          </w:p>
        </w:tc>
        <w:tc>
          <w:tcPr>
            <w:tcW w:w="3969" w:type="dxa"/>
          </w:tcPr>
          <w:p w:rsidR="00135E2E" w:rsidRPr="00B203F6" w:rsidRDefault="00135E2E" w:rsidP="00135E2E">
            <w:pPr>
              <w:tabs>
                <w:tab w:val="center" w:pos="4536"/>
                <w:tab w:val="right" w:pos="9072"/>
              </w:tabs>
              <w:rPr>
                <w:rFonts w:ascii="Arial" w:hAnsi="Arial" w:cs="Arial"/>
                <w:lang w:val="pl-PL"/>
              </w:rPr>
            </w:pPr>
            <w:r w:rsidRPr="00B203F6">
              <w:rPr>
                <w:rFonts w:ascii="Arial" w:hAnsi="Arial" w:cs="Arial"/>
                <w:lang w:val="pl-PL"/>
              </w:rPr>
              <w:t xml:space="preserve">System magazynowy z 500 paletami na blachy  w formatach 3 m x 1,5 m wraz ze zintegrowanymi </w:t>
            </w:r>
            <w:r w:rsidRPr="00B203F6">
              <w:rPr>
                <w:rFonts w:ascii="Arial" w:hAnsi="Arial" w:cs="Arial"/>
                <w:b/>
                <w:lang w:val="pl-PL"/>
              </w:rPr>
              <w:t>2 wycinarkami laserowymi</w:t>
            </w:r>
          </w:p>
        </w:tc>
      </w:tr>
      <w:tr w:rsidR="00135E2E" w:rsidRPr="00B203F6" w:rsidTr="00135E2E">
        <w:tc>
          <w:tcPr>
            <w:tcW w:w="2802" w:type="dxa"/>
          </w:tcPr>
          <w:p w:rsidR="00135E2E" w:rsidRPr="00135E2E" w:rsidRDefault="00135E2E" w:rsidP="00135E2E">
            <w:pPr>
              <w:tabs>
                <w:tab w:val="center" w:pos="4536"/>
                <w:tab w:val="right" w:pos="9072"/>
              </w:tabs>
              <w:rPr>
                <w:rFonts w:ascii="Arial" w:hAnsi="Arial" w:cs="Arial"/>
              </w:rPr>
            </w:pPr>
            <w:r w:rsidRPr="00135E2E">
              <w:rPr>
                <w:rFonts w:ascii="Arial" w:hAnsi="Arial" w:cs="Arial"/>
              </w:rPr>
              <w:t>B+D Garbsen – Niemcy</w:t>
            </w:r>
          </w:p>
        </w:tc>
        <w:tc>
          <w:tcPr>
            <w:tcW w:w="2693" w:type="dxa"/>
          </w:tcPr>
          <w:p w:rsidR="00135E2E" w:rsidRPr="00135E2E" w:rsidRDefault="00135E2E" w:rsidP="00135E2E">
            <w:pPr>
              <w:tabs>
                <w:tab w:val="center" w:pos="4536"/>
                <w:tab w:val="right" w:pos="9072"/>
              </w:tabs>
              <w:rPr>
                <w:rFonts w:ascii="Arial" w:hAnsi="Arial" w:cs="Arial"/>
                <w:vertAlign w:val="superscript"/>
              </w:rPr>
            </w:pPr>
            <w:r w:rsidRPr="00135E2E">
              <w:rPr>
                <w:rFonts w:ascii="Arial" w:hAnsi="Arial" w:cs="Arial"/>
              </w:rPr>
              <w:t xml:space="preserve">87,5 m x 10 m = </w:t>
            </w:r>
            <w:r w:rsidRPr="00135E2E">
              <w:rPr>
                <w:rFonts w:ascii="Arial" w:hAnsi="Arial" w:cs="Arial"/>
                <w:b/>
              </w:rPr>
              <w:t>ok. 875 m</w:t>
            </w:r>
            <w:r w:rsidRPr="00135E2E">
              <w:rPr>
                <w:rFonts w:ascii="Arial" w:hAnsi="Arial" w:cs="Arial"/>
                <w:b/>
                <w:vertAlign w:val="superscript"/>
              </w:rPr>
              <w:t>2</w:t>
            </w:r>
          </w:p>
        </w:tc>
        <w:tc>
          <w:tcPr>
            <w:tcW w:w="3969" w:type="dxa"/>
          </w:tcPr>
          <w:p w:rsidR="00135E2E" w:rsidRPr="00B203F6" w:rsidRDefault="00135E2E" w:rsidP="00135E2E">
            <w:pPr>
              <w:tabs>
                <w:tab w:val="center" w:pos="4536"/>
                <w:tab w:val="right" w:pos="9072"/>
              </w:tabs>
              <w:rPr>
                <w:rFonts w:ascii="Arial" w:hAnsi="Arial" w:cs="Arial"/>
                <w:lang w:val="pl-PL"/>
              </w:rPr>
            </w:pPr>
            <w:r w:rsidRPr="00B203F6">
              <w:rPr>
                <w:rFonts w:ascii="Arial" w:hAnsi="Arial" w:cs="Arial"/>
                <w:lang w:val="pl-PL"/>
              </w:rPr>
              <w:t xml:space="preserve">System magazynowy z 912 paletami na blachy w formatach 3 m x 1,5 m wraz ze </w:t>
            </w:r>
            <w:r w:rsidRPr="00B203F6">
              <w:rPr>
                <w:rFonts w:ascii="Arial" w:hAnsi="Arial" w:cs="Arial"/>
                <w:lang w:val="pl-PL"/>
              </w:rPr>
              <w:lastRenderedPageBreak/>
              <w:t xml:space="preserve">zintegrowanymi  </w:t>
            </w:r>
            <w:r w:rsidRPr="00B203F6">
              <w:rPr>
                <w:rFonts w:ascii="Arial" w:hAnsi="Arial" w:cs="Arial"/>
                <w:b/>
                <w:lang w:val="pl-PL"/>
              </w:rPr>
              <w:t>5 wycinarkami laserowymi</w:t>
            </w:r>
          </w:p>
        </w:tc>
      </w:tr>
      <w:tr w:rsidR="00135E2E" w:rsidRPr="00B203F6" w:rsidTr="00135E2E">
        <w:tc>
          <w:tcPr>
            <w:tcW w:w="2802" w:type="dxa"/>
          </w:tcPr>
          <w:p w:rsidR="00135E2E" w:rsidRPr="00135E2E" w:rsidRDefault="00135E2E" w:rsidP="00135E2E">
            <w:pPr>
              <w:tabs>
                <w:tab w:val="center" w:pos="4536"/>
                <w:tab w:val="right" w:pos="9072"/>
              </w:tabs>
              <w:rPr>
                <w:rFonts w:ascii="Arial" w:hAnsi="Arial" w:cs="Arial"/>
              </w:rPr>
            </w:pPr>
            <w:r w:rsidRPr="00135E2E">
              <w:rPr>
                <w:rFonts w:ascii="Arial" w:hAnsi="Arial" w:cs="Arial"/>
              </w:rPr>
              <w:lastRenderedPageBreak/>
              <w:t>Zako Detmold-  Niemcy</w:t>
            </w:r>
          </w:p>
        </w:tc>
        <w:tc>
          <w:tcPr>
            <w:tcW w:w="2693" w:type="dxa"/>
          </w:tcPr>
          <w:p w:rsidR="00135E2E" w:rsidRPr="00135E2E" w:rsidRDefault="00135E2E" w:rsidP="00135E2E">
            <w:pPr>
              <w:tabs>
                <w:tab w:val="center" w:pos="4536"/>
                <w:tab w:val="right" w:pos="9072"/>
              </w:tabs>
              <w:rPr>
                <w:rFonts w:ascii="Arial" w:hAnsi="Arial" w:cs="Arial"/>
                <w:vertAlign w:val="superscript"/>
              </w:rPr>
            </w:pPr>
            <w:r w:rsidRPr="00135E2E">
              <w:rPr>
                <w:rFonts w:ascii="Arial" w:hAnsi="Arial" w:cs="Arial"/>
              </w:rPr>
              <w:t xml:space="preserve">11 m x 34 m </w:t>
            </w:r>
            <w:r w:rsidRPr="00135E2E">
              <w:rPr>
                <w:rFonts w:ascii="Arial" w:hAnsi="Arial" w:cs="Arial"/>
                <w:b/>
              </w:rPr>
              <w:t>= ok.</w:t>
            </w:r>
            <w:r w:rsidRPr="00135E2E">
              <w:rPr>
                <w:rFonts w:ascii="Arial" w:hAnsi="Arial" w:cs="Arial"/>
                <w:vertAlign w:val="superscript"/>
              </w:rPr>
              <w:t xml:space="preserve"> </w:t>
            </w:r>
            <w:r w:rsidRPr="00135E2E">
              <w:rPr>
                <w:rFonts w:ascii="Arial" w:hAnsi="Arial" w:cs="Arial"/>
                <w:b/>
              </w:rPr>
              <w:t>374 m2</w:t>
            </w:r>
            <w:r w:rsidRPr="00135E2E">
              <w:rPr>
                <w:rFonts w:ascii="Arial" w:hAnsi="Arial" w:cs="Arial"/>
                <w:vertAlign w:val="superscript"/>
              </w:rPr>
              <w:t xml:space="preserve"> </w:t>
            </w:r>
          </w:p>
        </w:tc>
        <w:tc>
          <w:tcPr>
            <w:tcW w:w="3969" w:type="dxa"/>
          </w:tcPr>
          <w:p w:rsidR="00135E2E" w:rsidRPr="00B203F6" w:rsidRDefault="00135E2E" w:rsidP="00135E2E">
            <w:pPr>
              <w:tabs>
                <w:tab w:val="center" w:pos="4536"/>
                <w:tab w:val="right" w:pos="9072"/>
              </w:tabs>
              <w:rPr>
                <w:rFonts w:ascii="Arial" w:hAnsi="Arial" w:cs="Arial"/>
                <w:lang w:val="pl-PL"/>
              </w:rPr>
            </w:pPr>
            <w:r w:rsidRPr="00B203F6">
              <w:rPr>
                <w:rFonts w:ascii="Arial" w:hAnsi="Arial" w:cs="Arial"/>
                <w:lang w:val="pl-PL"/>
              </w:rPr>
              <w:t xml:space="preserve">System magazynowy ze 100 paletami na blachy w formatach 3 m x 1,5 m wraz ze zintegrowanymi </w:t>
            </w:r>
            <w:r w:rsidRPr="00B203F6">
              <w:rPr>
                <w:rFonts w:ascii="Arial" w:hAnsi="Arial" w:cs="Arial"/>
                <w:b/>
                <w:lang w:val="pl-PL"/>
              </w:rPr>
              <w:t>2 wycinarkami laserowymi</w:t>
            </w:r>
          </w:p>
        </w:tc>
      </w:tr>
      <w:tr w:rsidR="00135E2E" w:rsidRPr="00B203F6" w:rsidTr="00135E2E">
        <w:tc>
          <w:tcPr>
            <w:tcW w:w="2802" w:type="dxa"/>
          </w:tcPr>
          <w:p w:rsidR="00135E2E" w:rsidRPr="00135E2E" w:rsidRDefault="00135E2E" w:rsidP="00135E2E">
            <w:pPr>
              <w:tabs>
                <w:tab w:val="center" w:pos="4536"/>
                <w:tab w:val="right" w:pos="9072"/>
              </w:tabs>
              <w:rPr>
                <w:rFonts w:ascii="Arial" w:hAnsi="Arial" w:cs="Arial"/>
              </w:rPr>
            </w:pPr>
            <w:r w:rsidRPr="00135E2E">
              <w:rPr>
                <w:rFonts w:ascii="Arial" w:hAnsi="Arial" w:cs="Arial"/>
              </w:rPr>
              <w:t>Wielton Wieluń – Polska</w:t>
            </w:r>
          </w:p>
          <w:p w:rsidR="00135E2E" w:rsidRPr="00135E2E" w:rsidRDefault="00135E2E" w:rsidP="00135E2E">
            <w:pPr>
              <w:tabs>
                <w:tab w:val="center" w:pos="4536"/>
                <w:tab w:val="right" w:pos="9072"/>
              </w:tabs>
              <w:rPr>
                <w:rFonts w:ascii="Arial" w:hAnsi="Arial" w:cs="Arial"/>
              </w:rPr>
            </w:pPr>
          </w:p>
        </w:tc>
        <w:tc>
          <w:tcPr>
            <w:tcW w:w="2693" w:type="dxa"/>
          </w:tcPr>
          <w:p w:rsidR="00135E2E" w:rsidRPr="00135E2E" w:rsidRDefault="00135E2E" w:rsidP="00135E2E">
            <w:pPr>
              <w:tabs>
                <w:tab w:val="center" w:pos="4536"/>
                <w:tab w:val="right" w:pos="9072"/>
              </w:tabs>
              <w:rPr>
                <w:rFonts w:ascii="Arial" w:hAnsi="Arial" w:cs="Arial"/>
                <w:vertAlign w:val="superscript"/>
              </w:rPr>
            </w:pPr>
            <w:r w:rsidRPr="00135E2E">
              <w:rPr>
                <w:rFonts w:ascii="Arial" w:hAnsi="Arial" w:cs="Arial"/>
              </w:rPr>
              <w:t xml:space="preserve">72 m x 11 m = </w:t>
            </w:r>
            <w:r w:rsidRPr="00135E2E">
              <w:rPr>
                <w:rFonts w:ascii="Arial" w:hAnsi="Arial" w:cs="Arial"/>
                <w:b/>
              </w:rPr>
              <w:t>ok. 792 m</w:t>
            </w:r>
            <w:r w:rsidRPr="00135E2E">
              <w:rPr>
                <w:rFonts w:ascii="Arial" w:hAnsi="Arial" w:cs="Arial"/>
                <w:b/>
                <w:vertAlign w:val="superscript"/>
              </w:rPr>
              <w:t>2</w:t>
            </w:r>
          </w:p>
        </w:tc>
        <w:tc>
          <w:tcPr>
            <w:tcW w:w="3969" w:type="dxa"/>
          </w:tcPr>
          <w:p w:rsidR="00135E2E" w:rsidRPr="00B203F6" w:rsidRDefault="00135E2E" w:rsidP="00135E2E">
            <w:pPr>
              <w:tabs>
                <w:tab w:val="center" w:pos="4536"/>
                <w:tab w:val="right" w:pos="9072"/>
              </w:tabs>
              <w:rPr>
                <w:rFonts w:ascii="Arial" w:hAnsi="Arial" w:cs="Arial"/>
                <w:lang w:val="pl-PL"/>
              </w:rPr>
            </w:pPr>
            <w:r w:rsidRPr="00B203F6">
              <w:rPr>
                <w:rFonts w:ascii="Arial" w:hAnsi="Arial" w:cs="Arial"/>
                <w:lang w:val="pl-PL"/>
              </w:rPr>
              <w:t xml:space="preserve">System magazynowy z 456 paletami na blachy w formatach 3 m x 1,5 m oraz 6 m x 2m wraz ze zintegrowanymi                     </w:t>
            </w:r>
            <w:r w:rsidRPr="00B203F6">
              <w:rPr>
                <w:rFonts w:ascii="Arial" w:hAnsi="Arial" w:cs="Arial"/>
                <w:b/>
                <w:lang w:val="pl-PL"/>
              </w:rPr>
              <w:t>4 wycinarkami laserowymi</w:t>
            </w:r>
          </w:p>
        </w:tc>
      </w:tr>
      <w:tr w:rsidR="00135E2E" w:rsidRPr="00B203F6" w:rsidTr="00135E2E">
        <w:tc>
          <w:tcPr>
            <w:tcW w:w="2802" w:type="dxa"/>
          </w:tcPr>
          <w:p w:rsidR="00135E2E" w:rsidRPr="00135E2E" w:rsidRDefault="00135E2E" w:rsidP="00135E2E">
            <w:pPr>
              <w:tabs>
                <w:tab w:val="center" w:pos="4536"/>
                <w:tab w:val="right" w:pos="9072"/>
              </w:tabs>
              <w:rPr>
                <w:rFonts w:ascii="Arial" w:hAnsi="Arial" w:cs="Arial"/>
              </w:rPr>
            </w:pPr>
            <w:r w:rsidRPr="00135E2E">
              <w:rPr>
                <w:rFonts w:ascii="Arial" w:hAnsi="Arial" w:cs="Arial"/>
              </w:rPr>
              <w:t>Wiesner Hager – Austria</w:t>
            </w:r>
          </w:p>
        </w:tc>
        <w:tc>
          <w:tcPr>
            <w:tcW w:w="2693" w:type="dxa"/>
          </w:tcPr>
          <w:p w:rsidR="00135E2E" w:rsidRPr="00135E2E" w:rsidRDefault="00135E2E" w:rsidP="00135E2E">
            <w:pPr>
              <w:tabs>
                <w:tab w:val="center" w:pos="4536"/>
                <w:tab w:val="right" w:pos="9072"/>
              </w:tabs>
              <w:rPr>
                <w:rFonts w:ascii="Arial" w:hAnsi="Arial" w:cs="Arial"/>
                <w:vertAlign w:val="superscript"/>
              </w:rPr>
            </w:pPr>
            <w:r w:rsidRPr="00135E2E">
              <w:rPr>
                <w:rFonts w:ascii="Arial" w:hAnsi="Arial" w:cs="Arial"/>
              </w:rPr>
              <w:t xml:space="preserve">11 m x 10 m = </w:t>
            </w:r>
            <w:r w:rsidRPr="00135E2E">
              <w:rPr>
                <w:rFonts w:ascii="Arial" w:hAnsi="Arial" w:cs="Arial"/>
                <w:b/>
              </w:rPr>
              <w:t>ok. 110 m</w:t>
            </w:r>
            <w:r w:rsidRPr="00135E2E">
              <w:rPr>
                <w:rFonts w:ascii="Arial" w:hAnsi="Arial" w:cs="Arial"/>
                <w:b/>
                <w:vertAlign w:val="superscript"/>
              </w:rPr>
              <w:t>2</w:t>
            </w:r>
          </w:p>
        </w:tc>
        <w:tc>
          <w:tcPr>
            <w:tcW w:w="3969" w:type="dxa"/>
          </w:tcPr>
          <w:p w:rsidR="00135E2E" w:rsidRPr="00B203F6" w:rsidRDefault="00135E2E" w:rsidP="00135E2E">
            <w:pPr>
              <w:tabs>
                <w:tab w:val="center" w:pos="4536"/>
                <w:tab w:val="right" w:pos="9072"/>
              </w:tabs>
              <w:rPr>
                <w:rFonts w:ascii="Arial" w:hAnsi="Arial" w:cs="Arial"/>
                <w:lang w:val="pl-PL"/>
              </w:rPr>
            </w:pPr>
            <w:r w:rsidRPr="00B203F6">
              <w:rPr>
                <w:rFonts w:ascii="Arial" w:hAnsi="Arial" w:cs="Arial"/>
                <w:lang w:val="pl-PL"/>
              </w:rPr>
              <w:t xml:space="preserve">System magazynowy z 30 miejscami magazynowymi wraz ze zintegrowaną       </w:t>
            </w:r>
            <w:r w:rsidRPr="00B203F6">
              <w:rPr>
                <w:rFonts w:ascii="Arial" w:hAnsi="Arial" w:cs="Arial"/>
                <w:b/>
                <w:lang w:val="pl-PL"/>
              </w:rPr>
              <w:t>1 wycinarką laserową</w:t>
            </w:r>
          </w:p>
        </w:tc>
      </w:tr>
    </w:tbl>
    <w:p w:rsidR="00135E2E" w:rsidRPr="00B203F6" w:rsidRDefault="00135E2E" w:rsidP="00135E2E">
      <w:pPr>
        <w:spacing w:line="360" w:lineRule="auto"/>
        <w:rPr>
          <w:rFonts w:ascii="Arial" w:hAnsi="Arial" w:cs="Arial"/>
          <w:sz w:val="22"/>
          <w:szCs w:val="22"/>
          <w:lang w:val="pl-PL"/>
        </w:rPr>
      </w:pPr>
    </w:p>
    <w:p w:rsidR="00135E2E" w:rsidRPr="00B203F6" w:rsidRDefault="00135E2E" w:rsidP="00135E2E">
      <w:pPr>
        <w:spacing w:line="360" w:lineRule="auto"/>
        <w:rPr>
          <w:rFonts w:ascii="Arial" w:hAnsi="Arial" w:cs="Arial"/>
          <w:sz w:val="22"/>
          <w:szCs w:val="22"/>
          <w:lang w:val="pl-PL"/>
        </w:rPr>
      </w:pPr>
    </w:p>
    <w:p w:rsidR="00135E2E" w:rsidRPr="00B203F6" w:rsidRDefault="00135E2E" w:rsidP="00135E2E">
      <w:pPr>
        <w:spacing w:line="360" w:lineRule="auto"/>
        <w:jc w:val="both"/>
        <w:rPr>
          <w:rFonts w:ascii="Arial" w:hAnsi="Arial" w:cs="Arial"/>
          <w:sz w:val="22"/>
          <w:szCs w:val="22"/>
          <w:lang w:val="pl-PL"/>
        </w:rPr>
      </w:pPr>
      <w:r w:rsidRPr="00B203F6">
        <w:rPr>
          <w:rFonts w:ascii="Arial" w:hAnsi="Arial" w:cs="Arial"/>
          <w:sz w:val="22"/>
          <w:szCs w:val="22"/>
          <w:lang w:val="pl-PL"/>
        </w:rPr>
        <w:t xml:space="preserve">Dzięki nieporównywalnie szybszemu dostępowi do materiału w porównaniu z konwencjonalnymi metodami oraz automatyzacji procesu poboru blach przez maszyny obróbcze użytkownicy systemów magazynowych firmy Remmert mają możliwość znacznego poprawienia efektywności procesów produkcyjnych. </w:t>
      </w:r>
    </w:p>
    <w:p w:rsidR="00135E2E" w:rsidRPr="00B203F6" w:rsidRDefault="00135E2E" w:rsidP="00135E2E">
      <w:pPr>
        <w:spacing w:line="360" w:lineRule="auto"/>
        <w:jc w:val="both"/>
        <w:rPr>
          <w:rFonts w:ascii="Arial" w:hAnsi="Arial" w:cs="Arial"/>
          <w:sz w:val="22"/>
          <w:szCs w:val="22"/>
          <w:lang w:val="pl-PL"/>
        </w:rPr>
      </w:pPr>
      <w:r w:rsidRPr="00B203F6">
        <w:rPr>
          <w:rFonts w:ascii="Arial" w:hAnsi="Arial" w:cs="Arial"/>
          <w:sz w:val="22"/>
          <w:szCs w:val="22"/>
          <w:lang w:val="pl-PL"/>
        </w:rPr>
        <w:t xml:space="preserve">W rozwiązaniach Remmerta  istnieje też możliwość połączenia wspomnianego automatycznego systemu magazynowego z systemem komputerowym klasy ERP – umożliwia to pełną kontrolę nad procesami magazynowo-produkcyjnymi z poziomu systemu informatycznego. W efekcie, możliwa jest  pełna automatyzacja procesu realizacji danego zlecenia  produkcyjnego wraz z magazynowaniem wyciętych arkuszy blach. W tego typu układach produkcyjnych maszyny obróbcze same pobierają materiał z systemu magazynowego zgodnie z programem produkcji. Po obróbce system magazynowy podstawia również paletę systemową na obrobiony materiał, który może być zmagazynowany również w magazynie automatycznym. </w:t>
      </w:r>
    </w:p>
    <w:p w:rsidR="00135E2E" w:rsidRPr="00B203F6" w:rsidRDefault="00135E2E" w:rsidP="00135E2E">
      <w:pPr>
        <w:spacing w:line="360" w:lineRule="auto"/>
        <w:jc w:val="both"/>
        <w:rPr>
          <w:rFonts w:ascii="Arial" w:hAnsi="Arial" w:cs="Arial"/>
          <w:sz w:val="22"/>
          <w:szCs w:val="22"/>
          <w:lang w:val="pl-PL"/>
        </w:rPr>
      </w:pPr>
      <w:r w:rsidRPr="00B203F6">
        <w:rPr>
          <w:rFonts w:ascii="Arial" w:hAnsi="Arial" w:cs="Arial"/>
          <w:sz w:val="22"/>
          <w:szCs w:val="22"/>
          <w:lang w:val="pl-PL"/>
        </w:rPr>
        <w:t xml:space="preserve">Dodatkowo rozwiązanie firmy Friedrich Remmert GmbH, może być wyposażone w urządzenia wagowe zainstalowane w układnicy – przy każdym ruchu materiałowym urządzenie to sprawdza czy stan magazynowy widniejący w systemie jest tożsamy ze stanem faktycznym. Rozwiązanie to gwarantuje permanentną inwentaryzację i 100% kontrolę stanów magazynowych. </w:t>
      </w:r>
    </w:p>
    <w:p w:rsidR="00135E2E" w:rsidRPr="00B203F6" w:rsidRDefault="00135E2E" w:rsidP="00135E2E">
      <w:pPr>
        <w:spacing w:line="360" w:lineRule="auto"/>
        <w:jc w:val="both"/>
        <w:rPr>
          <w:rFonts w:ascii="Arial" w:hAnsi="Arial" w:cs="Arial"/>
          <w:color w:val="FF0000"/>
          <w:sz w:val="22"/>
          <w:szCs w:val="22"/>
          <w:lang w:val="pl-PL"/>
        </w:rPr>
      </w:pPr>
    </w:p>
    <w:p w:rsidR="00135E2E" w:rsidRPr="00B203F6" w:rsidRDefault="00135E2E" w:rsidP="00135E2E">
      <w:pPr>
        <w:spacing w:line="360" w:lineRule="auto"/>
        <w:jc w:val="both"/>
        <w:rPr>
          <w:rFonts w:ascii="Arial" w:hAnsi="Arial" w:cs="Arial"/>
          <w:b/>
          <w:sz w:val="22"/>
          <w:szCs w:val="22"/>
          <w:lang w:val="pl-PL"/>
        </w:rPr>
      </w:pPr>
      <w:r w:rsidRPr="00B203F6">
        <w:rPr>
          <w:rFonts w:ascii="Arial" w:hAnsi="Arial" w:cs="Arial"/>
          <w:b/>
          <w:sz w:val="22"/>
          <w:szCs w:val="22"/>
          <w:lang w:val="pl-PL"/>
        </w:rPr>
        <w:t>Doskonała efektywność w praktyce</w:t>
      </w:r>
    </w:p>
    <w:p w:rsidR="00135E2E" w:rsidRPr="00B203F6" w:rsidRDefault="00135E2E" w:rsidP="00135E2E">
      <w:pPr>
        <w:spacing w:line="360" w:lineRule="auto"/>
        <w:jc w:val="both"/>
        <w:rPr>
          <w:rFonts w:ascii="Arial" w:hAnsi="Arial" w:cs="Arial"/>
          <w:sz w:val="22"/>
          <w:szCs w:val="22"/>
          <w:lang w:val="pl-PL"/>
        </w:rPr>
      </w:pPr>
      <w:r w:rsidRPr="00B203F6">
        <w:rPr>
          <w:rFonts w:ascii="Arial" w:hAnsi="Arial" w:cs="Arial"/>
          <w:sz w:val="22"/>
          <w:szCs w:val="22"/>
          <w:lang w:val="pl-PL"/>
        </w:rPr>
        <w:t>Friedrich Remmert GmbH, ekspert w zakresie systemów składowania elementów długich i blach podczas ponad 60-ciu lat działalności stworzył imponujący wachlarz rozwiązań wspierających efektywność procesów logistycznych i magazynowych. Obecnie funkcjonuje ponad 600 systemów magazynowych stworzonych przez firmę Remmert rozsianych po całym świecie – poniżej kilka przykładów.</w:t>
      </w:r>
    </w:p>
    <w:p w:rsidR="00135E2E" w:rsidRPr="00B203F6" w:rsidRDefault="00135E2E" w:rsidP="00135E2E">
      <w:pPr>
        <w:spacing w:line="360" w:lineRule="auto"/>
        <w:jc w:val="both"/>
        <w:rPr>
          <w:rFonts w:ascii="Arial" w:hAnsi="Arial" w:cs="Arial"/>
          <w:sz w:val="22"/>
          <w:szCs w:val="22"/>
          <w:lang w:val="pl-PL"/>
        </w:rPr>
      </w:pPr>
    </w:p>
    <w:p w:rsidR="00135E2E" w:rsidRPr="00B203F6" w:rsidRDefault="00135E2E" w:rsidP="00135E2E">
      <w:pPr>
        <w:spacing w:line="360" w:lineRule="auto"/>
        <w:jc w:val="both"/>
        <w:rPr>
          <w:rFonts w:ascii="Arial" w:hAnsi="Arial" w:cs="Arial"/>
          <w:sz w:val="22"/>
          <w:szCs w:val="22"/>
          <w:lang w:val="pl-PL"/>
        </w:rPr>
      </w:pPr>
      <w:r w:rsidRPr="00B203F6">
        <w:rPr>
          <w:rFonts w:ascii="Arial" w:hAnsi="Arial" w:cs="Arial"/>
          <w:b/>
          <w:sz w:val="22"/>
          <w:szCs w:val="22"/>
          <w:lang w:val="pl-PL"/>
        </w:rPr>
        <w:t>Polski producent naczep – Firma Wielton</w:t>
      </w:r>
      <w:r w:rsidRPr="00B203F6">
        <w:rPr>
          <w:rFonts w:ascii="Arial" w:hAnsi="Arial" w:cs="Arial"/>
          <w:sz w:val="22"/>
          <w:szCs w:val="22"/>
          <w:lang w:val="pl-PL"/>
        </w:rPr>
        <w:t xml:space="preserve"> – zdecydowała się na magazyn firmy Friedrich Remmert Gmbh, w którym mogą być magazynowane zarówno blachy w formatach 1,5 m x 3 m, jak i 6 m x 2 m. Niniejsza instalacja zintegrowana jest z 4 laserami firmy Bystronic, które wyposażone zostały w urządzenia ByLoader. Zarówno lasery, jak i urządzenia do automatyzacji zostały w pełni zintegrowane z systemem magazynowym co pozwala na samoistny pobór potrzebnego materiału przez wycinarki laserowe zgodnie z programem produkcji. </w:t>
      </w:r>
    </w:p>
    <w:p w:rsidR="00135E2E" w:rsidRPr="00B203F6" w:rsidRDefault="00135E2E" w:rsidP="00135E2E">
      <w:pPr>
        <w:spacing w:line="360" w:lineRule="auto"/>
        <w:jc w:val="both"/>
        <w:rPr>
          <w:rFonts w:ascii="Arial" w:hAnsi="Arial" w:cs="Arial"/>
          <w:sz w:val="22"/>
          <w:szCs w:val="22"/>
          <w:lang w:val="pl-PL"/>
        </w:rPr>
      </w:pPr>
    </w:p>
    <w:p w:rsidR="00135E2E" w:rsidRPr="00B203F6" w:rsidRDefault="00135E2E" w:rsidP="00135E2E">
      <w:pPr>
        <w:spacing w:line="360" w:lineRule="auto"/>
        <w:jc w:val="both"/>
        <w:rPr>
          <w:rFonts w:ascii="Arial" w:hAnsi="Arial" w:cs="Arial"/>
          <w:sz w:val="22"/>
          <w:szCs w:val="22"/>
          <w:lang w:val="pl-PL"/>
        </w:rPr>
      </w:pPr>
      <w:r w:rsidRPr="00B203F6">
        <w:rPr>
          <w:rFonts w:ascii="Arial" w:hAnsi="Arial" w:cs="Arial"/>
          <w:sz w:val="22"/>
          <w:szCs w:val="22"/>
          <w:lang w:val="pl-PL"/>
        </w:rPr>
        <w:t xml:space="preserve">Kolejnym przykładem efektywnego wdrożenia jest Firma </w:t>
      </w:r>
      <w:r w:rsidRPr="00B203F6">
        <w:rPr>
          <w:rFonts w:ascii="Arial" w:hAnsi="Arial" w:cs="Arial"/>
          <w:b/>
          <w:sz w:val="22"/>
          <w:szCs w:val="22"/>
          <w:lang w:val="pl-PL"/>
        </w:rPr>
        <w:t>B+D  GmbH  z Grabsten w Niemczech</w:t>
      </w:r>
      <w:r w:rsidRPr="00B203F6">
        <w:rPr>
          <w:rFonts w:ascii="Arial" w:hAnsi="Arial" w:cs="Arial"/>
          <w:sz w:val="22"/>
          <w:szCs w:val="22"/>
          <w:lang w:val="pl-PL"/>
        </w:rPr>
        <w:t>. Zainstalowany tam system magazynowy blach w formatach 1,5 m x 3 m  typu MIDI wyposażony w 912 palet został zintegrowany  z 5 wycinarkami laserowymi firmy Trumpf wyposażonymi w LoadMastery.  Instalacja ta umożliwia również samoistny pobór potrzebnego materiału przez maszyny obróbcze .</w:t>
      </w:r>
    </w:p>
    <w:p w:rsidR="00135E2E" w:rsidRPr="00B203F6" w:rsidRDefault="00135E2E" w:rsidP="00135E2E">
      <w:pPr>
        <w:spacing w:line="360" w:lineRule="auto"/>
        <w:jc w:val="both"/>
        <w:rPr>
          <w:rFonts w:ascii="Arial" w:hAnsi="Arial" w:cs="Arial"/>
          <w:sz w:val="22"/>
          <w:szCs w:val="22"/>
          <w:lang w:val="pl-PL"/>
        </w:rPr>
      </w:pPr>
    </w:p>
    <w:p w:rsidR="00135E2E" w:rsidRPr="00B203F6" w:rsidRDefault="00135E2E" w:rsidP="00135E2E">
      <w:pPr>
        <w:spacing w:line="360" w:lineRule="auto"/>
        <w:jc w:val="both"/>
        <w:rPr>
          <w:rFonts w:ascii="Arial" w:hAnsi="Arial" w:cs="Arial"/>
          <w:sz w:val="22"/>
          <w:szCs w:val="22"/>
          <w:lang w:val="pl-PL"/>
        </w:rPr>
      </w:pPr>
      <w:r w:rsidRPr="00B203F6">
        <w:rPr>
          <w:rFonts w:ascii="Arial" w:hAnsi="Arial" w:cs="Arial"/>
          <w:sz w:val="22"/>
          <w:szCs w:val="22"/>
          <w:lang w:val="pl-PL"/>
        </w:rPr>
        <w:t xml:space="preserve">Ciekawym przykładem niezwykle kompaktowego układu magazynowo-produkcyjnego jest instalacja w firmie </w:t>
      </w:r>
      <w:r w:rsidRPr="00B203F6">
        <w:rPr>
          <w:rFonts w:ascii="Arial" w:hAnsi="Arial" w:cs="Arial"/>
          <w:b/>
          <w:sz w:val="22"/>
          <w:szCs w:val="22"/>
          <w:lang w:val="pl-PL"/>
        </w:rPr>
        <w:t xml:space="preserve">Wiesner Hager w Austrii. </w:t>
      </w:r>
      <w:r w:rsidRPr="00B203F6">
        <w:rPr>
          <w:rFonts w:ascii="Arial" w:hAnsi="Arial" w:cs="Arial"/>
          <w:sz w:val="22"/>
          <w:szCs w:val="22"/>
          <w:lang w:val="pl-PL"/>
        </w:rPr>
        <w:t xml:space="preserve">Niniejsza instalacja zajmująca ok. 110 m2 składa się z systemu magazynowego blach typu Mini, który zintegrowany jest z laserem firmy Bystronic. Do integracji wycinarki laserowej z systemem magazynowym zostało wykorzystane urządzenie BytransCross produkcji Bystronica, które pozwala </w:t>
      </w:r>
      <w:r w:rsidRPr="00B203F6">
        <w:rPr>
          <w:rFonts w:ascii="Arial" w:hAnsi="Arial" w:cs="Arial"/>
          <w:sz w:val="22"/>
          <w:szCs w:val="22"/>
          <w:lang w:val="pl-PL"/>
        </w:rPr>
        <w:lastRenderedPageBreak/>
        <w:t xml:space="preserve">zarówno na samoistny pobór przez laser surowych blach z magazynu, jak również na automatyczne magazynowanie wyciętych arkuszy. </w:t>
      </w:r>
    </w:p>
    <w:p w:rsidR="00135E2E" w:rsidRPr="00B203F6" w:rsidRDefault="00135E2E" w:rsidP="00135E2E">
      <w:pPr>
        <w:spacing w:line="360" w:lineRule="auto"/>
        <w:jc w:val="both"/>
        <w:rPr>
          <w:rFonts w:ascii="Arial" w:hAnsi="Arial" w:cs="Arial"/>
          <w:b/>
          <w:color w:val="FF0000"/>
          <w:sz w:val="22"/>
          <w:szCs w:val="22"/>
          <w:lang w:val="pl-PL"/>
        </w:rPr>
      </w:pPr>
    </w:p>
    <w:p w:rsidR="00135E2E" w:rsidRPr="00B203F6" w:rsidRDefault="00135E2E" w:rsidP="00135E2E">
      <w:pPr>
        <w:spacing w:line="360" w:lineRule="auto"/>
        <w:jc w:val="both"/>
        <w:rPr>
          <w:rFonts w:ascii="Arial" w:hAnsi="Arial" w:cs="Arial"/>
          <w:b/>
          <w:sz w:val="22"/>
          <w:szCs w:val="22"/>
          <w:lang w:val="pl-PL"/>
        </w:rPr>
      </w:pPr>
      <w:r w:rsidRPr="00B203F6">
        <w:rPr>
          <w:rFonts w:ascii="Arial" w:hAnsi="Arial" w:cs="Arial"/>
          <w:b/>
          <w:sz w:val="22"/>
          <w:szCs w:val="22"/>
          <w:lang w:val="pl-PL"/>
        </w:rPr>
        <w:t>Z pomocą eksperta</w:t>
      </w:r>
    </w:p>
    <w:p w:rsidR="00135E2E" w:rsidRPr="00B203F6" w:rsidRDefault="00135E2E" w:rsidP="00135E2E">
      <w:pPr>
        <w:spacing w:line="360" w:lineRule="auto"/>
        <w:jc w:val="both"/>
        <w:rPr>
          <w:rFonts w:ascii="Arial" w:hAnsi="Arial" w:cs="Arial"/>
          <w:sz w:val="22"/>
          <w:szCs w:val="22"/>
          <w:lang w:val="pl-PL"/>
        </w:rPr>
      </w:pPr>
      <w:r w:rsidRPr="00B203F6">
        <w:rPr>
          <w:rFonts w:ascii="Arial" w:hAnsi="Arial" w:cs="Arial"/>
          <w:sz w:val="22"/>
          <w:szCs w:val="22"/>
          <w:lang w:val="pl-PL"/>
        </w:rPr>
        <w:t xml:space="preserve">Ponieważ dynamiczna rzeczywistość biznesowa stawia przed fimami coraz to nowe wyzwania, decydując się na rozwiązanie z zakresu automatyzacji procesów magazynowych warto zawsze myśleć perspektywicznie - tak aby nie zamykać sobie drogi do dalszego rozwoju i ewentualnej rozbudowy systemu. Kluczową kwestią może okazać się tu możliwość skorzystania z wiedzy ekspertów od lat zajmujących się poprawą efektywności procesów logistycznych i magazynowych.  Warto mieć na uwadze, że już podczas pierwszych rozmów z klientem inżynierowie sprzedaży firmy Remmert zwracają szczególną uwagę nie tylko na obecne ale również na przyszłe wyzwania. Dokładna analiza procesów i dotychczasowego sposobu organizacji w  obszarze logistyki wewnątrzzakładowej  jak również istniejących uwarunkowań budowlanych są zawsze punktem wyjścia w planowaniu inwestycji z zakresu automatyzacji procesów magazynowych. Aby wypracować rozwiązanie optymalne eksperci Remmerta uwzględniają oczekiwania i różnego rodzaju uwarunkowania specyficzne po stronie klienta – wszystko po to aby zaproponować rozwiązanie które ze wszech miar będzie użyteczne nie tylko w momencie uruchomienia ale również w perspektywie kilkudziesięciu lat. </w:t>
      </w:r>
    </w:p>
    <w:p w:rsidR="00135E2E" w:rsidRPr="00B203F6" w:rsidRDefault="00B203F6" w:rsidP="00B203F6">
      <w:pPr>
        <w:spacing w:line="360" w:lineRule="auto"/>
        <w:jc w:val="both"/>
        <w:rPr>
          <w:lang w:val="pl-PL"/>
        </w:rPr>
      </w:pPr>
      <w:r w:rsidRPr="00B203F6">
        <w:rPr>
          <w:lang w:val="pl-PL"/>
        </w:rPr>
        <w:t xml:space="preserve"> </w:t>
      </w:r>
      <w:bookmarkStart w:id="0" w:name="_GoBack"/>
      <w:bookmarkEnd w:id="0"/>
    </w:p>
    <w:p w:rsidR="004463E1" w:rsidRPr="00B203F6" w:rsidRDefault="004463E1" w:rsidP="00135E2E">
      <w:pPr>
        <w:rPr>
          <w:lang w:val="pl-PL"/>
        </w:rPr>
      </w:pPr>
    </w:p>
    <w:sectPr w:rsidR="004463E1" w:rsidRPr="00B203F6" w:rsidSect="003825C9">
      <w:headerReference w:type="default" r:id="rId7"/>
      <w:footerReference w:type="even" r:id="rId8"/>
      <w:footerReference w:type="default" r:id="rId9"/>
      <w:pgSz w:w="11906" w:h="16838" w:code="9"/>
      <w:pgMar w:top="2875" w:right="3084" w:bottom="1135" w:left="1440" w:header="539" w:footer="1046" w:gutter="0"/>
      <w:paperSrc w:first="1" w:other="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165D" w:rsidRDefault="007E165D">
      <w:r>
        <w:separator/>
      </w:r>
    </w:p>
  </w:endnote>
  <w:endnote w:type="continuationSeparator" w:id="0">
    <w:p w:rsidR="007E165D" w:rsidRDefault="007E1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B4F" w:rsidRDefault="000F5B4F">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0F5B4F" w:rsidRDefault="000F5B4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B4F" w:rsidRDefault="000F5B4F">
    <w:pPr>
      <w:pStyle w:val="Fuzeile"/>
      <w:jc w:val="center"/>
    </w:pPr>
  </w:p>
  <w:p w:rsidR="000F5B4F" w:rsidRPr="003825C9" w:rsidRDefault="000F5B4F">
    <w:pPr>
      <w:pStyle w:val="Fuzeile"/>
      <w:jc w:val="center"/>
      <w:rPr>
        <w:rFonts w:ascii="Arial" w:hAnsi="Arial" w:cs="Arial"/>
        <w:color w:val="808080"/>
      </w:rPr>
    </w:pPr>
    <w:r w:rsidRPr="003825C9">
      <w:rPr>
        <w:rFonts w:ascii="Arial" w:hAnsi="Arial" w:cs="Arial"/>
        <w:color w:val="808080"/>
      </w:rPr>
      <w:fldChar w:fldCharType="begin"/>
    </w:r>
    <w:r w:rsidRPr="003825C9">
      <w:rPr>
        <w:rFonts w:ascii="Arial" w:hAnsi="Arial" w:cs="Arial"/>
        <w:color w:val="808080"/>
      </w:rPr>
      <w:instrText>PAGE   \* MERGEFORMAT</w:instrText>
    </w:r>
    <w:r w:rsidRPr="003825C9">
      <w:rPr>
        <w:rFonts w:ascii="Arial" w:hAnsi="Arial" w:cs="Arial"/>
        <w:color w:val="808080"/>
      </w:rPr>
      <w:fldChar w:fldCharType="separate"/>
    </w:r>
    <w:r w:rsidR="00B203F6">
      <w:rPr>
        <w:rFonts w:ascii="Arial" w:hAnsi="Arial" w:cs="Arial"/>
        <w:noProof/>
        <w:color w:val="808080"/>
      </w:rPr>
      <w:t>1</w:t>
    </w:r>
    <w:r w:rsidRPr="003825C9">
      <w:rPr>
        <w:rFonts w:ascii="Arial" w:hAnsi="Arial" w:cs="Arial"/>
        <w:color w:val="808080"/>
      </w:rPr>
      <w:fldChar w:fldCharType="end"/>
    </w:r>
  </w:p>
  <w:p w:rsidR="000F5B4F" w:rsidRDefault="000F5B4F">
    <w:pPr>
      <w:pStyle w:val="Fuzeil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165D" w:rsidRDefault="007E165D">
      <w:r>
        <w:separator/>
      </w:r>
    </w:p>
  </w:footnote>
  <w:footnote w:type="continuationSeparator" w:id="0">
    <w:p w:rsidR="007E165D" w:rsidRDefault="007E16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B4F" w:rsidRDefault="000F5B4F">
    <w:pPr>
      <w:pStyle w:val="Kopfzeile"/>
      <w:tabs>
        <w:tab w:val="clear" w:pos="9072"/>
        <w:tab w:val="right" w:pos="9720"/>
      </w:tabs>
      <w:rPr>
        <w:rFonts w:ascii="Arial" w:hAnsi="Arial" w:cs="Arial"/>
        <w:b/>
        <w:bCs/>
        <w:color w:val="808080"/>
        <w:sz w:val="32"/>
      </w:rPr>
    </w:pPr>
  </w:p>
  <w:p w:rsidR="000F5B4F" w:rsidRPr="004C7CD0" w:rsidRDefault="00B203F6">
    <w:pPr>
      <w:pStyle w:val="Kopfzeile"/>
      <w:tabs>
        <w:tab w:val="clear" w:pos="9072"/>
        <w:tab w:val="right" w:pos="9720"/>
      </w:tabs>
      <w:rPr>
        <w:rFonts w:ascii="Arial" w:hAnsi="Arial" w:cs="Arial"/>
        <w:b/>
        <w:bCs/>
        <w:color w:val="808080"/>
        <w:sz w:val="32"/>
        <w:szCs w:val="32"/>
      </w:rPr>
    </w:pPr>
    <w:r>
      <w:rPr>
        <w:rFonts w:ascii="Arial" w:hAnsi="Arial" w:cs="Arial"/>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6" o:spid="_x0000_s2049" type="#_x0000_t75" alt="Beschreibung: Remmert-Logo-vertikal-RZ" style="position:absolute;margin-left:538.55pt;margin-top:28.3pt;width:24.5pt;height:195.65pt;z-index:251657728;visibility:visible;mso-position-horizontal-relative:page;mso-position-vertical-relative:page">
          <v:imagedata r:id="rId1" o:title="Remmert-Logo-vertikal-RZ"/>
          <w10:wrap anchorx="page" anchory="page"/>
        </v:shape>
      </w:pict>
    </w:r>
  </w:p>
  <w:p w:rsidR="000F5B4F" w:rsidRDefault="000F5B4F">
    <w:pPr>
      <w:pStyle w:val="Kopfzeile"/>
      <w:tabs>
        <w:tab w:val="clear" w:pos="9072"/>
        <w:tab w:val="right" w:pos="9720"/>
      </w:tabs>
      <w:rPr>
        <w:rFonts w:ascii="Arial" w:hAnsi="Arial" w:cs="Arial"/>
        <w:color w:val="808080"/>
        <w:sz w:val="44"/>
      </w:rPr>
    </w:pPr>
  </w:p>
  <w:p w:rsidR="000F5B4F" w:rsidRDefault="000F5B4F">
    <w:pPr>
      <w:pStyle w:val="Kopfzeile"/>
      <w:tabs>
        <w:tab w:val="clear" w:pos="9072"/>
        <w:tab w:val="right" w:pos="9720"/>
      </w:tabs>
      <w:rPr>
        <w:rFonts w:ascii="Arial" w:hAnsi="Arial" w:cs="Arial"/>
        <w:color w:val="808080"/>
        <w:sz w:val="44"/>
      </w:rPr>
    </w:pPr>
    <w:r>
      <w:rPr>
        <w:rFonts w:ascii="Arial" w:hAnsi="Arial" w:cs="Arial"/>
        <w:color w:val="808080"/>
        <w:sz w:val="44"/>
      </w:rPr>
      <w:tab/>
    </w:r>
    <w:r>
      <w:rPr>
        <w:rFonts w:ascii="Arial" w:hAnsi="Arial" w:cs="Arial"/>
        <w:color w:val="808080"/>
        <w:sz w:val="44"/>
      </w:rPr>
      <w:tab/>
    </w:r>
    <w:r>
      <w:rPr>
        <w:rFonts w:ascii="Arial" w:hAnsi="Arial" w:cs="Arial"/>
        <w:color w:val="808080"/>
        <w:sz w:val="44"/>
      </w:rPr>
      <w:tab/>
    </w:r>
  </w:p>
  <w:p w:rsidR="000F5B4F" w:rsidRDefault="000F5B4F">
    <w:pPr>
      <w:pStyle w:val="Kopfzeile"/>
      <w:rPr>
        <w:rFonts w:ascii="Arial" w:hAnsi="Arial" w:cs="Arial"/>
        <w:b/>
        <w:bCs/>
        <w:color w:val="808080"/>
        <w:sz w:val="4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6E8378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1F83F6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B624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25AAB2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342B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44C3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981D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30660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3E50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F2C37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BC345D"/>
    <w:multiLevelType w:val="hybridMultilevel"/>
    <w:tmpl w:val="2DAEB6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A8E0E1A"/>
    <w:multiLevelType w:val="hybridMultilevel"/>
    <w:tmpl w:val="60B45B46"/>
    <w:lvl w:ilvl="0" w:tplc="11D0C4AC">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820264B"/>
    <w:multiLevelType w:val="hybridMultilevel"/>
    <w:tmpl w:val="8EE0CB3E"/>
    <w:lvl w:ilvl="0" w:tplc="11D0C4AC">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19285C1C"/>
    <w:multiLevelType w:val="hybridMultilevel"/>
    <w:tmpl w:val="E8768B86"/>
    <w:lvl w:ilvl="0" w:tplc="11D0C4AC">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1E612C93"/>
    <w:multiLevelType w:val="hybridMultilevel"/>
    <w:tmpl w:val="9D5682D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Times New Roman"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Times New Roman"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Times New Roman"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C048E4"/>
    <w:multiLevelType w:val="hybridMultilevel"/>
    <w:tmpl w:val="2E82BA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E9448D"/>
    <w:multiLevelType w:val="hybridMultilevel"/>
    <w:tmpl w:val="45AC393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D461B9D"/>
    <w:multiLevelType w:val="hybridMultilevel"/>
    <w:tmpl w:val="3F02B772"/>
    <w:lvl w:ilvl="0" w:tplc="11D0C4AC">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A657047"/>
    <w:multiLevelType w:val="hybridMultilevel"/>
    <w:tmpl w:val="95AC87BE"/>
    <w:lvl w:ilvl="0" w:tplc="BE30F10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A9E75A1"/>
    <w:multiLevelType w:val="hybridMultilevel"/>
    <w:tmpl w:val="E90060F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8D6168"/>
    <w:multiLevelType w:val="hybridMultilevel"/>
    <w:tmpl w:val="30D274A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137474"/>
    <w:multiLevelType w:val="hybridMultilevel"/>
    <w:tmpl w:val="A17C8D5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5E4519"/>
    <w:multiLevelType w:val="hybridMultilevel"/>
    <w:tmpl w:val="38EAEFA2"/>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6710830"/>
    <w:multiLevelType w:val="hybridMultilevel"/>
    <w:tmpl w:val="BD6C6E00"/>
    <w:lvl w:ilvl="0" w:tplc="11D0C4AC">
      <w:start w:val="1"/>
      <w:numFmt w:val="bullet"/>
      <w:lvlText w:val=""/>
      <w:lvlJc w:val="left"/>
      <w:pPr>
        <w:tabs>
          <w:tab w:val="num" w:pos="1080"/>
        </w:tabs>
        <w:ind w:left="1080" w:hanging="360"/>
      </w:pPr>
      <w:rPr>
        <w:rFonts w:ascii="Symbol" w:hAnsi="Symbol" w:hint="default"/>
      </w:rPr>
    </w:lvl>
    <w:lvl w:ilvl="1" w:tplc="04070001">
      <w:start w:val="1"/>
      <w:numFmt w:val="bullet"/>
      <w:lvlText w:val=""/>
      <w:lvlJc w:val="left"/>
      <w:pPr>
        <w:tabs>
          <w:tab w:val="num" w:pos="1800"/>
        </w:tabs>
        <w:ind w:left="1800" w:hanging="360"/>
      </w:pPr>
      <w:rPr>
        <w:rFonts w:ascii="Symbol" w:hAnsi="Symbol"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84D4193"/>
    <w:multiLevelType w:val="hybridMultilevel"/>
    <w:tmpl w:val="B9F6BD2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0E71E2"/>
    <w:multiLevelType w:val="hybridMultilevel"/>
    <w:tmpl w:val="7316B78A"/>
    <w:lvl w:ilvl="0" w:tplc="2C8AF894">
      <w:start w:val="1"/>
      <w:numFmt w:val="bullet"/>
      <w:lvlText w:val="o"/>
      <w:lvlJc w:val="left"/>
      <w:pPr>
        <w:tabs>
          <w:tab w:val="num" w:pos="4320"/>
        </w:tabs>
        <w:ind w:left="4320" w:hanging="360"/>
      </w:pPr>
      <w:rPr>
        <w:rFonts w:ascii="Arial" w:hAnsi="Arial" w:hint="default"/>
        <w:b w:val="0"/>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0A071B"/>
    <w:multiLevelType w:val="hybridMultilevel"/>
    <w:tmpl w:val="8BA82652"/>
    <w:lvl w:ilvl="0" w:tplc="2C8AF894">
      <w:start w:val="1"/>
      <w:numFmt w:val="bullet"/>
      <w:lvlText w:val="o"/>
      <w:lvlJc w:val="left"/>
      <w:pPr>
        <w:tabs>
          <w:tab w:val="num" w:pos="4320"/>
        </w:tabs>
        <w:ind w:left="4320" w:hanging="360"/>
      </w:pPr>
      <w:rPr>
        <w:rFonts w:ascii="Arial" w:hAnsi="Arial" w:hint="default"/>
        <w:b w:val="0"/>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B5749B"/>
    <w:multiLevelType w:val="hybridMultilevel"/>
    <w:tmpl w:val="6706DE36"/>
    <w:lvl w:ilvl="0" w:tplc="99AA7482">
      <w:start w:val="1"/>
      <w:numFmt w:val="bullet"/>
      <w:lvlText w:val="o"/>
      <w:lvlJc w:val="left"/>
      <w:pPr>
        <w:tabs>
          <w:tab w:val="num" w:pos="1068"/>
        </w:tabs>
        <w:ind w:left="1068" w:hanging="360"/>
      </w:pPr>
      <w:rPr>
        <w:rFonts w:ascii="Courier New" w:hAnsi="Courier New" w:hint="default"/>
        <w:sz w:val="22"/>
      </w:rPr>
    </w:lvl>
    <w:lvl w:ilvl="1" w:tplc="04070003" w:tentative="1">
      <w:start w:val="1"/>
      <w:numFmt w:val="bullet"/>
      <w:lvlText w:val="o"/>
      <w:lvlJc w:val="left"/>
      <w:pPr>
        <w:tabs>
          <w:tab w:val="num" w:pos="1788"/>
        </w:tabs>
        <w:ind w:left="1788" w:hanging="360"/>
      </w:pPr>
      <w:rPr>
        <w:rFonts w:ascii="Courier New" w:hAnsi="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28" w15:restartNumberingAfterBreak="0">
    <w:nsid w:val="6F0617E9"/>
    <w:multiLevelType w:val="hybridMultilevel"/>
    <w:tmpl w:val="78C453E0"/>
    <w:lvl w:ilvl="0" w:tplc="11D0C4AC">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7D337D4"/>
    <w:multiLevelType w:val="hybridMultilevel"/>
    <w:tmpl w:val="37E2582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B4B2DCB"/>
    <w:multiLevelType w:val="hybridMultilevel"/>
    <w:tmpl w:val="DEC25FFA"/>
    <w:lvl w:ilvl="0" w:tplc="6E90FA74">
      <w:start w:val="1"/>
      <w:numFmt w:val="bullet"/>
      <w:lvlText w:val=""/>
      <w:lvlJc w:val="left"/>
      <w:pPr>
        <w:tabs>
          <w:tab w:val="num" w:pos="720"/>
        </w:tabs>
        <w:ind w:left="720" w:hanging="360"/>
      </w:pPr>
      <w:rPr>
        <w:rFonts w:ascii="Symbol" w:hAnsi="Symbol" w:hint="default"/>
        <w:sz w:val="20"/>
      </w:rPr>
    </w:lvl>
    <w:lvl w:ilvl="1" w:tplc="F28A2E52" w:tentative="1">
      <w:start w:val="1"/>
      <w:numFmt w:val="bullet"/>
      <w:lvlText w:val="o"/>
      <w:lvlJc w:val="left"/>
      <w:pPr>
        <w:tabs>
          <w:tab w:val="num" w:pos="1440"/>
        </w:tabs>
        <w:ind w:left="1440" w:hanging="360"/>
      </w:pPr>
      <w:rPr>
        <w:rFonts w:ascii="Courier New" w:hAnsi="Courier New" w:hint="default"/>
        <w:sz w:val="20"/>
      </w:rPr>
    </w:lvl>
    <w:lvl w:ilvl="2" w:tplc="81A28B44" w:tentative="1">
      <w:start w:val="1"/>
      <w:numFmt w:val="bullet"/>
      <w:lvlText w:val=""/>
      <w:lvlJc w:val="left"/>
      <w:pPr>
        <w:tabs>
          <w:tab w:val="num" w:pos="2160"/>
        </w:tabs>
        <w:ind w:left="2160" w:hanging="360"/>
      </w:pPr>
      <w:rPr>
        <w:rFonts w:ascii="Wingdings" w:hAnsi="Wingdings" w:hint="default"/>
        <w:sz w:val="20"/>
      </w:rPr>
    </w:lvl>
    <w:lvl w:ilvl="3" w:tplc="44142D3C" w:tentative="1">
      <w:start w:val="1"/>
      <w:numFmt w:val="bullet"/>
      <w:lvlText w:val=""/>
      <w:lvlJc w:val="left"/>
      <w:pPr>
        <w:tabs>
          <w:tab w:val="num" w:pos="2880"/>
        </w:tabs>
        <w:ind w:left="2880" w:hanging="360"/>
      </w:pPr>
      <w:rPr>
        <w:rFonts w:ascii="Wingdings" w:hAnsi="Wingdings" w:hint="default"/>
        <w:sz w:val="20"/>
      </w:rPr>
    </w:lvl>
    <w:lvl w:ilvl="4" w:tplc="B34C1F80" w:tentative="1">
      <w:start w:val="1"/>
      <w:numFmt w:val="bullet"/>
      <w:lvlText w:val=""/>
      <w:lvlJc w:val="left"/>
      <w:pPr>
        <w:tabs>
          <w:tab w:val="num" w:pos="3600"/>
        </w:tabs>
        <w:ind w:left="3600" w:hanging="360"/>
      </w:pPr>
      <w:rPr>
        <w:rFonts w:ascii="Wingdings" w:hAnsi="Wingdings" w:hint="default"/>
        <w:sz w:val="20"/>
      </w:rPr>
    </w:lvl>
    <w:lvl w:ilvl="5" w:tplc="BA4A4992" w:tentative="1">
      <w:start w:val="1"/>
      <w:numFmt w:val="bullet"/>
      <w:lvlText w:val=""/>
      <w:lvlJc w:val="left"/>
      <w:pPr>
        <w:tabs>
          <w:tab w:val="num" w:pos="4320"/>
        </w:tabs>
        <w:ind w:left="4320" w:hanging="360"/>
      </w:pPr>
      <w:rPr>
        <w:rFonts w:ascii="Wingdings" w:hAnsi="Wingdings" w:hint="default"/>
        <w:sz w:val="20"/>
      </w:rPr>
    </w:lvl>
    <w:lvl w:ilvl="6" w:tplc="F328CA5C" w:tentative="1">
      <w:start w:val="1"/>
      <w:numFmt w:val="bullet"/>
      <w:lvlText w:val=""/>
      <w:lvlJc w:val="left"/>
      <w:pPr>
        <w:tabs>
          <w:tab w:val="num" w:pos="5040"/>
        </w:tabs>
        <w:ind w:left="5040" w:hanging="360"/>
      </w:pPr>
      <w:rPr>
        <w:rFonts w:ascii="Wingdings" w:hAnsi="Wingdings" w:hint="default"/>
        <w:sz w:val="20"/>
      </w:rPr>
    </w:lvl>
    <w:lvl w:ilvl="7" w:tplc="AADC3B74" w:tentative="1">
      <w:start w:val="1"/>
      <w:numFmt w:val="bullet"/>
      <w:lvlText w:val=""/>
      <w:lvlJc w:val="left"/>
      <w:pPr>
        <w:tabs>
          <w:tab w:val="num" w:pos="5760"/>
        </w:tabs>
        <w:ind w:left="5760" w:hanging="360"/>
      </w:pPr>
      <w:rPr>
        <w:rFonts w:ascii="Wingdings" w:hAnsi="Wingdings" w:hint="default"/>
        <w:sz w:val="20"/>
      </w:rPr>
    </w:lvl>
    <w:lvl w:ilvl="8" w:tplc="53CC3E4C"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CCE47EC"/>
    <w:multiLevelType w:val="hybridMultilevel"/>
    <w:tmpl w:val="C602DAEC"/>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1">
      <w:start w:val="1"/>
      <w:numFmt w:val="bullet"/>
      <w:lvlText w:val=""/>
      <w:lvlJc w:val="left"/>
      <w:pPr>
        <w:tabs>
          <w:tab w:val="num" w:pos="1800"/>
        </w:tabs>
        <w:ind w:left="1800" w:hanging="360"/>
      </w:pPr>
      <w:rPr>
        <w:rFonts w:ascii="Symbol" w:hAnsi="Symbol"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9"/>
  </w:num>
  <w:num w:numId="2">
    <w:abstractNumId w:val="24"/>
  </w:num>
  <w:num w:numId="3">
    <w:abstractNumId w:val="9"/>
  </w:num>
  <w:num w:numId="4">
    <w:abstractNumId w:val="20"/>
  </w:num>
  <w:num w:numId="5">
    <w:abstractNumId w:val="15"/>
  </w:num>
  <w:num w:numId="6">
    <w:abstractNumId w:val="28"/>
  </w:num>
  <w:num w:numId="7">
    <w:abstractNumId w:val="17"/>
  </w:num>
  <w:num w:numId="8">
    <w:abstractNumId w:val="11"/>
  </w:num>
  <w:num w:numId="9">
    <w:abstractNumId w:val="12"/>
  </w:num>
  <w:num w:numId="10">
    <w:abstractNumId w:val="23"/>
  </w:num>
  <w:num w:numId="11">
    <w:abstractNumId w:val="13"/>
  </w:num>
  <w:num w:numId="12">
    <w:abstractNumId w:val="16"/>
  </w:num>
  <w:num w:numId="13">
    <w:abstractNumId w:val="22"/>
  </w:num>
  <w:num w:numId="14">
    <w:abstractNumId w:val="25"/>
  </w:num>
  <w:num w:numId="15">
    <w:abstractNumId w:val="26"/>
  </w:num>
  <w:num w:numId="16">
    <w:abstractNumId w:val="21"/>
  </w:num>
  <w:num w:numId="17">
    <w:abstractNumId w:val="30"/>
  </w:num>
  <w:num w:numId="18">
    <w:abstractNumId w:val="31"/>
  </w:num>
  <w:num w:numId="19">
    <w:abstractNumId w:val="27"/>
  </w:num>
  <w:num w:numId="20">
    <w:abstractNumId w:val="10"/>
  </w:num>
  <w:num w:numId="21">
    <w:abstractNumId w:val="16"/>
  </w:num>
  <w:num w:numId="22">
    <w:abstractNumId w:val="23"/>
  </w:num>
  <w:num w:numId="23">
    <w:abstractNumId w:val="29"/>
  </w:num>
  <w:num w:numId="24">
    <w:abstractNumId w:val="14"/>
  </w:num>
  <w:num w:numId="25">
    <w:abstractNumId w:val="10"/>
  </w:num>
  <w:num w:numId="26">
    <w:abstractNumId w:val="18"/>
  </w:num>
  <w:num w:numId="27">
    <w:abstractNumId w:val="8"/>
  </w:num>
  <w:num w:numId="28">
    <w:abstractNumId w:val="3"/>
  </w:num>
  <w:num w:numId="29">
    <w:abstractNumId w:val="2"/>
  </w:num>
  <w:num w:numId="30">
    <w:abstractNumId w:val="1"/>
  </w:num>
  <w:num w:numId="31">
    <w:abstractNumId w:val="0"/>
  </w:num>
  <w:num w:numId="32">
    <w:abstractNumId w:val="7"/>
  </w:num>
  <w:num w:numId="33">
    <w:abstractNumId w:val="6"/>
  </w:num>
  <w:num w:numId="34">
    <w:abstractNumId w:val="5"/>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drawingGridHorizontalSpacing w:val="100"/>
  <w:displayHorizont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4681A"/>
    <w:rsid w:val="00000634"/>
    <w:rsid w:val="000025F1"/>
    <w:rsid w:val="0000380F"/>
    <w:rsid w:val="00004748"/>
    <w:rsid w:val="00010003"/>
    <w:rsid w:val="0001375D"/>
    <w:rsid w:val="00013AA1"/>
    <w:rsid w:val="0001419C"/>
    <w:rsid w:val="000170DA"/>
    <w:rsid w:val="00021429"/>
    <w:rsid w:val="00021D78"/>
    <w:rsid w:val="00026760"/>
    <w:rsid w:val="00030B97"/>
    <w:rsid w:val="000313F8"/>
    <w:rsid w:val="00033B84"/>
    <w:rsid w:val="00036707"/>
    <w:rsid w:val="00036727"/>
    <w:rsid w:val="0003677B"/>
    <w:rsid w:val="00036B5A"/>
    <w:rsid w:val="0004211E"/>
    <w:rsid w:val="000434B1"/>
    <w:rsid w:val="00044E40"/>
    <w:rsid w:val="00044F30"/>
    <w:rsid w:val="0004575F"/>
    <w:rsid w:val="00045811"/>
    <w:rsid w:val="0004642B"/>
    <w:rsid w:val="0005329D"/>
    <w:rsid w:val="00053513"/>
    <w:rsid w:val="000606B7"/>
    <w:rsid w:val="00064A5B"/>
    <w:rsid w:val="00072ED4"/>
    <w:rsid w:val="00077316"/>
    <w:rsid w:val="000863B5"/>
    <w:rsid w:val="000909B1"/>
    <w:rsid w:val="00091CA9"/>
    <w:rsid w:val="00093A7D"/>
    <w:rsid w:val="0009589E"/>
    <w:rsid w:val="00096075"/>
    <w:rsid w:val="00097440"/>
    <w:rsid w:val="00097CBC"/>
    <w:rsid w:val="000A0EDC"/>
    <w:rsid w:val="000A45C5"/>
    <w:rsid w:val="000B42B9"/>
    <w:rsid w:val="000B5B51"/>
    <w:rsid w:val="000C0703"/>
    <w:rsid w:val="000C077E"/>
    <w:rsid w:val="000C0EAB"/>
    <w:rsid w:val="000C3237"/>
    <w:rsid w:val="000C58DE"/>
    <w:rsid w:val="000D1F82"/>
    <w:rsid w:val="000D46A4"/>
    <w:rsid w:val="000D4DE9"/>
    <w:rsid w:val="000D6E50"/>
    <w:rsid w:val="000E53D6"/>
    <w:rsid w:val="000F1D36"/>
    <w:rsid w:val="000F21A2"/>
    <w:rsid w:val="000F2FD7"/>
    <w:rsid w:val="000F3967"/>
    <w:rsid w:val="000F3F12"/>
    <w:rsid w:val="000F46D2"/>
    <w:rsid w:val="000F538E"/>
    <w:rsid w:val="000F5B4F"/>
    <w:rsid w:val="000F65F7"/>
    <w:rsid w:val="000F754C"/>
    <w:rsid w:val="001006F0"/>
    <w:rsid w:val="001014C6"/>
    <w:rsid w:val="00103AB0"/>
    <w:rsid w:val="00104598"/>
    <w:rsid w:val="001048CB"/>
    <w:rsid w:val="001060EA"/>
    <w:rsid w:val="00106377"/>
    <w:rsid w:val="001066E9"/>
    <w:rsid w:val="0011098E"/>
    <w:rsid w:val="00112CBA"/>
    <w:rsid w:val="00126EAF"/>
    <w:rsid w:val="0012705C"/>
    <w:rsid w:val="00130419"/>
    <w:rsid w:val="00132BB4"/>
    <w:rsid w:val="00135386"/>
    <w:rsid w:val="00135E2E"/>
    <w:rsid w:val="001429CC"/>
    <w:rsid w:val="001454F3"/>
    <w:rsid w:val="00146961"/>
    <w:rsid w:val="00146D93"/>
    <w:rsid w:val="001520D4"/>
    <w:rsid w:val="001532DF"/>
    <w:rsid w:val="0015460E"/>
    <w:rsid w:val="00156068"/>
    <w:rsid w:val="001577D8"/>
    <w:rsid w:val="00161E17"/>
    <w:rsid w:val="00162809"/>
    <w:rsid w:val="00170202"/>
    <w:rsid w:val="001755FD"/>
    <w:rsid w:val="001777C0"/>
    <w:rsid w:val="00181563"/>
    <w:rsid w:val="00182B9F"/>
    <w:rsid w:val="00182D17"/>
    <w:rsid w:val="0018577B"/>
    <w:rsid w:val="00190696"/>
    <w:rsid w:val="00193F30"/>
    <w:rsid w:val="00195018"/>
    <w:rsid w:val="00197ED9"/>
    <w:rsid w:val="001A11DB"/>
    <w:rsid w:val="001A123C"/>
    <w:rsid w:val="001A1E53"/>
    <w:rsid w:val="001B1CF8"/>
    <w:rsid w:val="001B272F"/>
    <w:rsid w:val="001B594A"/>
    <w:rsid w:val="001C2EF4"/>
    <w:rsid w:val="001C5C3D"/>
    <w:rsid w:val="001D1B99"/>
    <w:rsid w:val="001D22BA"/>
    <w:rsid w:val="001D382B"/>
    <w:rsid w:val="001D4AFC"/>
    <w:rsid w:val="001D798A"/>
    <w:rsid w:val="001E01E5"/>
    <w:rsid w:val="001E01F6"/>
    <w:rsid w:val="001E1CD1"/>
    <w:rsid w:val="001E2A40"/>
    <w:rsid w:val="001E439C"/>
    <w:rsid w:val="001E4F35"/>
    <w:rsid w:val="001E7333"/>
    <w:rsid w:val="001F2479"/>
    <w:rsid w:val="001F3B75"/>
    <w:rsid w:val="001F3BE2"/>
    <w:rsid w:val="001F7F77"/>
    <w:rsid w:val="00200569"/>
    <w:rsid w:val="00203326"/>
    <w:rsid w:val="00207628"/>
    <w:rsid w:val="00207862"/>
    <w:rsid w:val="00211C6E"/>
    <w:rsid w:val="002123A8"/>
    <w:rsid w:val="00213363"/>
    <w:rsid w:val="00213D6D"/>
    <w:rsid w:val="00222EAB"/>
    <w:rsid w:val="00223C9D"/>
    <w:rsid w:val="00224341"/>
    <w:rsid w:val="00224553"/>
    <w:rsid w:val="002257BE"/>
    <w:rsid w:val="00227FAE"/>
    <w:rsid w:val="0023389B"/>
    <w:rsid w:val="00237871"/>
    <w:rsid w:val="0024105D"/>
    <w:rsid w:val="0024225A"/>
    <w:rsid w:val="0024460D"/>
    <w:rsid w:val="00245DBC"/>
    <w:rsid w:val="00246B04"/>
    <w:rsid w:val="00250369"/>
    <w:rsid w:val="002514AE"/>
    <w:rsid w:val="00252E23"/>
    <w:rsid w:val="00253651"/>
    <w:rsid w:val="00257A46"/>
    <w:rsid w:val="002602AB"/>
    <w:rsid w:val="00260AB6"/>
    <w:rsid w:val="002639CD"/>
    <w:rsid w:val="00265006"/>
    <w:rsid w:val="00266079"/>
    <w:rsid w:val="00267945"/>
    <w:rsid w:val="00267A57"/>
    <w:rsid w:val="00272D33"/>
    <w:rsid w:val="00275A6D"/>
    <w:rsid w:val="002764EC"/>
    <w:rsid w:val="00276F39"/>
    <w:rsid w:val="00280425"/>
    <w:rsid w:val="00282CF5"/>
    <w:rsid w:val="002858D1"/>
    <w:rsid w:val="0029131F"/>
    <w:rsid w:val="00293248"/>
    <w:rsid w:val="002937C6"/>
    <w:rsid w:val="00297C21"/>
    <w:rsid w:val="002B1EDF"/>
    <w:rsid w:val="002B1F50"/>
    <w:rsid w:val="002B30C3"/>
    <w:rsid w:val="002B499B"/>
    <w:rsid w:val="002B4E65"/>
    <w:rsid w:val="002B51C2"/>
    <w:rsid w:val="002B675C"/>
    <w:rsid w:val="002C1F94"/>
    <w:rsid w:val="002C656D"/>
    <w:rsid w:val="002C7BBE"/>
    <w:rsid w:val="002C7BFA"/>
    <w:rsid w:val="002D2754"/>
    <w:rsid w:val="002D3814"/>
    <w:rsid w:val="002D4ADF"/>
    <w:rsid w:val="002D59D5"/>
    <w:rsid w:val="002D5C8F"/>
    <w:rsid w:val="002E58DC"/>
    <w:rsid w:val="002E7F1C"/>
    <w:rsid w:val="002F1F97"/>
    <w:rsid w:val="00300208"/>
    <w:rsid w:val="00301E94"/>
    <w:rsid w:val="003032C4"/>
    <w:rsid w:val="00303C26"/>
    <w:rsid w:val="0030408F"/>
    <w:rsid w:val="003059D0"/>
    <w:rsid w:val="00306161"/>
    <w:rsid w:val="00310DDE"/>
    <w:rsid w:val="0031124F"/>
    <w:rsid w:val="00311A0B"/>
    <w:rsid w:val="00311E66"/>
    <w:rsid w:val="00312160"/>
    <w:rsid w:val="00314B01"/>
    <w:rsid w:val="00315BE9"/>
    <w:rsid w:val="00317B40"/>
    <w:rsid w:val="00320E91"/>
    <w:rsid w:val="003331FA"/>
    <w:rsid w:val="00335ECC"/>
    <w:rsid w:val="00336A59"/>
    <w:rsid w:val="00337E67"/>
    <w:rsid w:val="00340A64"/>
    <w:rsid w:val="003418E8"/>
    <w:rsid w:val="00346F58"/>
    <w:rsid w:val="00347222"/>
    <w:rsid w:val="00350E7A"/>
    <w:rsid w:val="00352FCC"/>
    <w:rsid w:val="00353268"/>
    <w:rsid w:val="003538AE"/>
    <w:rsid w:val="00354413"/>
    <w:rsid w:val="00354715"/>
    <w:rsid w:val="003549A3"/>
    <w:rsid w:val="003558F9"/>
    <w:rsid w:val="003608D1"/>
    <w:rsid w:val="003623EC"/>
    <w:rsid w:val="00363FBC"/>
    <w:rsid w:val="00364257"/>
    <w:rsid w:val="0036579F"/>
    <w:rsid w:val="00367131"/>
    <w:rsid w:val="00367F78"/>
    <w:rsid w:val="00371479"/>
    <w:rsid w:val="00373A46"/>
    <w:rsid w:val="00374F0C"/>
    <w:rsid w:val="00377AC1"/>
    <w:rsid w:val="003806FE"/>
    <w:rsid w:val="00381A0E"/>
    <w:rsid w:val="003821FB"/>
    <w:rsid w:val="003825C9"/>
    <w:rsid w:val="00395527"/>
    <w:rsid w:val="003A0868"/>
    <w:rsid w:val="003A16A9"/>
    <w:rsid w:val="003A2005"/>
    <w:rsid w:val="003A3896"/>
    <w:rsid w:val="003B25F8"/>
    <w:rsid w:val="003B3716"/>
    <w:rsid w:val="003B5151"/>
    <w:rsid w:val="003B7EC6"/>
    <w:rsid w:val="003C00AF"/>
    <w:rsid w:val="003D3E51"/>
    <w:rsid w:val="003D4344"/>
    <w:rsid w:val="003D4FC4"/>
    <w:rsid w:val="003E1C2D"/>
    <w:rsid w:val="003E2F82"/>
    <w:rsid w:val="003E30E2"/>
    <w:rsid w:val="003E6D37"/>
    <w:rsid w:val="003F0282"/>
    <w:rsid w:val="003F197D"/>
    <w:rsid w:val="003F1E7F"/>
    <w:rsid w:val="003F2E67"/>
    <w:rsid w:val="003F5173"/>
    <w:rsid w:val="003F5B9E"/>
    <w:rsid w:val="00413657"/>
    <w:rsid w:val="00414BBF"/>
    <w:rsid w:val="004156E8"/>
    <w:rsid w:val="00416156"/>
    <w:rsid w:val="0041740D"/>
    <w:rsid w:val="004250B2"/>
    <w:rsid w:val="004270A5"/>
    <w:rsid w:val="00432856"/>
    <w:rsid w:val="0043295C"/>
    <w:rsid w:val="004377B4"/>
    <w:rsid w:val="00444C7B"/>
    <w:rsid w:val="004463E1"/>
    <w:rsid w:val="00446FA2"/>
    <w:rsid w:val="00447EDD"/>
    <w:rsid w:val="00462CC5"/>
    <w:rsid w:val="00463CF4"/>
    <w:rsid w:val="0046448D"/>
    <w:rsid w:val="00466BE8"/>
    <w:rsid w:val="00472164"/>
    <w:rsid w:val="00473AF3"/>
    <w:rsid w:val="004751D2"/>
    <w:rsid w:val="00481DA9"/>
    <w:rsid w:val="00482C42"/>
    <w:rsid w:val="00483D1B"/>
    <w:rsid w:val="00487327"/>
    <w:rsid w:val="00494331"/>
    <w:rsid w:val="004A1511"/>
    <w:rsid w:val="004A2AB2"/>
    <w:rsid w:val="004A5E91"/>
    <w:rsid w:val="004A618E"/>
    <w:rsid w:val="004A7923"/>
    <w:rsid w:val="004B1E85"/>
    <w:rsid w:val="004B2342"/>
    <w:rsid w:val="004B7021"/>
    <w:rsid w:val="004C127C"/>
    <w:rsid w:val="004C24E0"/>
    <w:rsid w:val="004C6752"/>
    <w:rsid w:val="004C7CD0"/>
    <w:rsid w:val="004D239C"/>
    <w:rsid w:val="004D33E0"/>
    <w:rsid w:val="004D6D56"/>
    <w:rsid w:val="004E0E5B"/>
    <w:rsid w:val="004E1E02"/>
    <w:rsid w:val="004E2BCD"/>
    <w:rsid w:val="004E3879"/>
    <w:rsid w:val="004E7BD4"/>
    <w:rsid w:val="004F1F27"/>
    <w:rsid w:val="004F2629"/>
    <w:rsid w:val="004F2C04"/>
    <w:rsid w:val="004F3D9A"/>
    <w:rsid w:val="004F63C8"/>
    <w:rsid w:val="004F7D00"/>
    <w:rsid w:val="00501F8E"/>
    <w:rsid w:val="00503089"/>
    <w:rsid w:val="00504878"/>
    <w:rsid w:val="005070F3"/>
    <w:rsid w:val="00507745"/>
    <w:rsid w:val="00507813"/>
    <w:rsid w:val="00511317"/>
    <w:rsid w:val="00512BC3"/>
    <w:rsid w:val="005138ED"/>
    <w:rsid w:val="00521F76"/>
    <w:rsid w:val="00522083"/>
    <w:rsid w:val="0052422E"/>
    <w:rsid w:val="005258AD"/>
    <w:rsid w:val="00530BE5"/>
    <w:rsid w:val="00534455"/>
    <w:rsid w:val="00535156"/>
    <w:rsid w:val="00540E53"/>
    <w:rsid w:val="00543946"/>
    <w:rsid w:val="00546749"/>
    <w:rsid w:val="005479E2"/>
    <w:rsid w:val="005617B2"/>
    <w:rsid w:val="00562AA2"/>
    <w:rsid w:val="005632BC"/>
    <w:rsid w:val="0056443A"/>
    <w:rsid w:val="00564D1E"/>
    <w:rsid w:val="00571539"/>
    <w:rsid w:val="0057263B"/>
    <w:rsid w:val="005749E4"/>
    <w:rsid w:val="005764A5"/>
    <w:rsid w:val="005825F5"/>
    <w:rsid w:val="005831F6"/>
    <w:rsid w:val="00584132"/>
    <w:rsid w:val="00584978"/>
    <w:rsid w:val="00593244"/>
    <w:rsid w:val="00594861"/>
    <w:rsid w:val="00594E33"/>
    <w:rsid w:val="00595C6D"/>
    <w:rsid w:val="005961D5"/>
    <w:rsid w:val="0059683F"/>
    <w:rsid w:val="005A13FA"/>
    <w:rsid w:val="005A1699"/>
    <w:rsid w:val="005A1EA3"/>
    <w:rsid w:val="005A223B"/>
    <w:rsid w:val="005A34CD"/>
    <w:rsid w:val="005B34FD"/>
    <w:rsid w:val="005B522F"/>
    <w:rsid w:val="005B5AC7"/>
    <w:rsid w:val="005B61CB"/>
    <w:rsid w:val="005C00B5"/>
    <w:rsid w:val="005C0C50"/>
    <w:rsid w:val="005C1470"/>
    <w:rsid w:val="005C19C7"/>
    <w:rsid w:val="005C5516"/>
    <w:rsid w:val="005C5BF4"/>
    <w:rsid w:val="005C7B8D"/>
    <w:rsid w:val="005D079B"/>
    <w:rsid w:val="005D2592"/>
    <w:rsid w:val="005D7624"/>
    <w:rsid w:val="005D7C23"/>
    <w:rsid w:val="005E0AC7"/>
    <w:rsid w:val="005E32E4"/>
    <w:rsid w:val="005E4826"/>
    <w:rsid w:val="005F106F"/>
    <w:rsid w:val="005F4284"/>
    <w:rsid w:val="005F55F1"/>
    <w:rsid w:val="005F5FB8"/>
    <w:rsid w:val="005F6CE9"/>
    <w:rsid w:val="005F7ADC"/>
    <w:rsid w:val="00607553"/>
    <w:rsid w:val="00607EBA"/>
    <w:rsid w:val="0061039D"/>
    <w:rsid w:val="006111F1"/>
    <w:rsid w:val="00616105"/>
    <w:rsid w:val="00616ADB"/>
    <w:rsid w:val="00620DCA"/>
    <w:rsid w:val="00621328"/>
    <w:rsid w:val="00622FC6"/>
    <w:rsid w:val="00623BC4"/>
    <w:rsid w:val="00625CD0"/>
    <w:rsid w:val="00626883"/>
    <w:rsid w:val="006276AD"/>
    <w:rsid w:val="00631FCE"/>
    <w:rsid w:val="0064040C"/>
    <w:rsid w:val="0064328F"/>
    <w:rsid w:val="006510D0"/>
    <w:rsid w:val="006535BC"/>
    <w:rsid w:val="006623E6"/>
    <w:rsid w:val="006651A4"/>
    <w:rsid w:val="00665F62"/>
    <w:rsid w:val="00670977"/>
    <w:rsid w:val="006739C2"/>
    <w:rsid w:val="00674443"/>
    <w:rsid w:val="00680D99"/>
    <w:rsid w:val="00683F82"/>
    <w:rsid w:val="00685ECC"/>
    <w:rsid w:val="0068713A"/>
    <w:rsid w:val="006907E4"/>
    <w:rsid w:val="00694652"/>
    <w:rsid w:val="00694DB8"/>
    <w:rsid w:val="00697CB4"/>
    <w:rsid w:val="006A500D"/>
    <w:rsid w:val="006A7831"/>
    <w:rsid w:val="006B1251"/>
    <w:rsid w:val="006B7538"/>
    <w:rsid w:val="006B7DFD"/>
    <w:rsid w:val="006C1B92"/>
    <w:rsid w:val="006C1CA7"/>
    <w:rsid w:val="006C283B"/>
    <w:rsid w:val="006C5484"/>
    <w:rsid w:val="006C6ADA"/>
    <w:rsid w:val="006C7E93"/>
    <w:rsid w:val="006D0EB7"/>
    <w:rsid w:val="006D16E3"/>
    <w:rsid w:val="006D2768"/>
    <w:rsid w:val="006D2CCD"/>
    <w:rsid w:val="006D73E3"/>
    <w:rsid w:val="006E040B"/>
    <w:rsid w:val="006E476C"/>
    <w:rsid w:val="00700BF8"/>
    <w:rsid w:val="00700E3A"/>
    <w:rsid w:val="00706741"/>
    <w:rsid w:val="00707057"/>
    <w:rsid w:val="00707E06"/>
    <w:rsid w:val="0071456C"/>
    <w:rsid w:val="0071472C"/>
    <w:rsid w:val="00714FE2"/>
    <w:rsid w:val="0072267D"/>
    <w:rsid w:val="007226A3"/>
    <w:rsid w:val="007237FE"/>
    <w:rsid w:val="00724C47"/>
    <w:rsid w:val="0072672E"/>
    <w:rsid w:val="00726B49"/>
    <w:rsid w:val="00730773"/>
    <w:rsid w:val="0073087D"/>
    <w:rsid w:val="007308AF"/>
    <w:rsid w:val="007324DD"/>
    <w:rsid w:val="007340B2"/>
    <w:rsid w:val="00735FB5"/>
    <w:rsid w:val="007404A8"/>
    <w:rsid w:val="0075453D"/>
    <w:rsid w:val="0075479E"/>
    <w:rsid w:val="0075522C"/>
    <w:rsid w:val="0076103F"/>
    <w:rsid w:val="00762325"/>
    <w:rsid w:val="00764FD0"/>
    <w:rsid w:val="00765B25"/>
    <w:rsid w:val="0077434A"/>
    <w:rsid w:val="00782DAF"/>
    <w:rsid w:val="00783E64"/>
    <w:rsid w:val="00784F07"/>
    <w:rsid w:val="00785E1A"/>
    <w:rsid w:val="00786615"/>
    <w:rsid w:val="0078778C"/>
    <w:rsid w:val="00787D77"/>
    <w:rsid w:val="00790DE8"/>
    <w:rsid w:val="00791F04"/>
    <w:rsid w:val="0079232E"/>
    <w:rsid w:val="00795AA1"/>
    <w:rsid w:val="007A0594"/>
    <w:rsid w:val="007A0A24"/>
    <w:rsid w:val="007A19D1"/>
    <w:rsid w:val="007A258C"/>
    <w:rsid w:val="007A664F"/>
    <w:rsid w:val="007B00C4"/>
    <w:rsid w:val="007B21B8"/>
    <w:rsid w:val="007B7369"/>
    <w:rsid w:val="007C12E1"/>
    <w:rsid w:val="007C2495"/>
    <w:rsid w:val="007C58EE"/>
    <w:rsid w:val="007D6F5A"/>
    <w:rsid w:val="007E165D"/>
    <w:rsid w:val="007E2730"/>
    <w:rsid w:val="007E327D"/>
    <w:rsid w:val="007E5FB4"/>
    <w:rsid w:val="00804B95"/>
    <w:rsid w:val="00805F67"/>
    <w:rsid w:val="00814CD6"/>
    <w:rsid w:val="0082025E"/>
    <w:rsid w:val="008223BE"/>
    <w:rsid w:val="008234E5"/>
    <w:rsid w:val="0082652F"/>
    <w:rsid w:val="00827455"/>
    <w:rsid w:val="00833393"/>
    <w:rsid w:val="008367B9"/>
    <w:rsid w:val="008402AA"/>
    <w:rsid w:val="00843A26"/>
    <w:rsid w:val="00843E3C"/>
    <w:rsid w:val="00853D4C"/>
    <w:rsid w:val="008548B2"/>
    <w:rsid w:val="0085625F"/>
    <w:rsid w:val="00857115"/>
    <w:rsid w:val="008640B7"/>
    <w:rsid w:val="00865264"/>
    <w:rsid w:val="00866370"/>
    <w:rsid w:val="00866486"/>
    <w:rsid w:val="0087037F"/>
    <w:rsid w:val="0087160F"/>
    <w:rsid w:val="00872120"/>
    <w:rsid w:val="008728F1"/>
    <w:rsid w:val="00874EA4"/>
    <w:rsid w:val="008763C8"/>
    <w:rsid w:val="008863A2"/>
    <w:rsid w:val="00892DC4"/>
    <w:rsid w:val="008A0925"/>
    <w:rsid w:val="008A755C"/>
    <w:rsid w:val="008B026E"/>
    <w:rsid w:val="008B0F47"/>
    <w:rsid w:val="008B1371"/>
    <w:rsid w:val="008C09C6"/>
    <w:rsid w:val="008C3A15"/>
    <w:rsid w:val="008C3FA3"/>
    <w:rsid w:val="008C4FD8"/>
    <w:rsid w:val="008D17C4"/>
    <w:rsid w:val="008D5C4C"/>
    <w:rsid w:val="008D7231"/>
    <w:rsid w:val="008E0296"/>
    <w:rsid w:val="008E09EB"/>
    <w:rsid w:val="008E12D8"/>
    <w:rsid w:val="008E19BA"/>
    <w:rsid w:val="008E3ADB"/>
    <w:rsid w:val="008F3220"/>
    <w:rsid w:val="008F35E9"/>
    <w:rsid w:val="008F565B"/>
    <w:rsid w:val="008F6E0C"/>
    <w:rsid w:val="00902AA6"/>
    <w:rsid w:val="00904C84"/>
    <w:rsid w:val="00904F0D"/>
    <w:rsid w:val="00906DAD"/>
    <w:rsid w:val="00910310"/>
    <w:rsid w:val="00913DBF"/>
    <w:rsid w:val="0092068D"/>
    <w:rsid w:val="00923E8D"/>
    <w:rsid w:val="00924F25"/>
    <w:rsid w:val="009311FB"/>
    <w:rsid w:val="009317CE"/>
    <w:rsid w:val="00931B76"/>
    <w:rsid w:val="00932083"/>
    <w:rsid w:val="009333E2"/>
    <w:rsid w:val="00935597"/>
    <w:rsid w:val="00935915"/>
    <w:rsid w:val="00935C03"/>
    <w:rsid w:val="00941391"/>
    <w:rsid w:val="009426D1"/>
    <w:rsid w:val="0094456C"/>
    <w:rsid w:val="00945E83"/>
    <w:rsid w:val="00952420"/>
    <w:rsid w:val="00953AE8"/>
    <w:rsid w:val="00955D1C"/>
    <w:rsid w:val="009561DE"/>
    <w:rsid w:val="009604BA"/>
    <w:rsid w:val="00964C6C"/>
    <w:rsid w:val="00972734"/>
    <w:rsid w:val="00974308"/>
    <w:rsid w:val="00975267"/>
    <w:rsid w:val="00976C04"/>
    <w:rsid w:val="009916E4"/>
    <w:rsid w:val="00994B12"/>
    <w:rsid w:val="00996769"/>
    <w:rsid w:val="009A2CE2"/>
    <w:rsid w:val="009A4408"/>
    <w:rsid w:val="009A5154"/>
    <w:rsid w:val="009A7A02"/>
    <w:rsid w:val="009B2021"/>
    <w:rsid w:val="009B2578"/>
    <w:rsid w:val="009B469A"/>
    <w:rsid w:val="009B4705"/>
    <w:rsid w:val="009B5A37"/>
    <w:rsid w:val="009B7CAD"/>
    <w:rsid w:val="009B7DC0"/>
    <w:rsid w:val="009C368E"/>
    <w:rsid w:val="009C37A0"/>
    <w:rsid w:val="009C4476"/>
    <w:rsid w:val="009C57B0"/>
    <w:rsid w:val="009C5D29"/>
    <w:rsid w:val="009C7C14"/>
    <w:rsid w:val="009D1394"/>
    <w:rsid w:val="009D1917"/>
    <w:rsid w:val="009D50FF"/>
    <w:rsid w:val="009D5A5A"/>
    <w:rsid w:val="009D6ECC"/>
    <w:rsid w:val="009F51CF"/>
    <w:rsid w:val="009F55A4"/>
    <w:rsid w:val="009F59B4"/>
    <w:rsid w:val="009F6DB7"/>
    <w:rsid w:val="00A00283"/>
    <w:rsid w:val="00A00D18"/>
    <w:rsid w:val="00A019B7"/>
    <w:rsid w:val="00A027E4"/>
    <w:rsid w:val="00A048F5"/>
    <w:rsid w:val="00A11A0A"/>
    <w:rsid w:val="00A12B67"/>
    <w:rsid w:val="00A16DD7"/>
    <w:rsid w:val="00A202AC"/>
    <w:rsid w:val="00A21600"/>
    <w:rsid w:val="00A21797"/>
    <w:rsid w:val="00A23D1C"/>
    <w:rsid w:val="00A24164"/>
    <w:rsid w:val="00A24369"/>
    <w:rsid w:val="00A25AC7"/>
    <w:rsid w:val="00A2679F"/>
    <w:rsid w:val="00A3105C"/>
    <w:rsid w:val="00A326C7"/>
    <w:rsid w:val="00A36664"/>
    <w:rsid w:val="00A40908"/>
    <w:rsid w:val="00A44F37"/>
    <w:rsid w:val="00A46025"/>
    <w:rsid w:val="00A5767A"/>
    <w:rsid w:val="00A604BA"/>
    <w:rsid w:val="00A6149F"/>
    <w:rsid w:val="00A61A2F"/>
    <w:rsid w:val="00A62386"/>
    <w:rsid w:val="00A65F2A"/>
    <w:rsid w:val="00A66F89"/>
    <w:rsid w:val="00A670D7"/>
    <w:rsid w:val="00A71937"/>
    <w:rsid w:val="00A71FD6"/>
    <w:rsid w:val="00A74160"/>
    <w:rsid w:val="00A76D9B"/>
    <w:rsid w:val="00A76EB3"/>
    <w:rsid w:val="00A8465D"/>
    <w:rsid w:val="00A84EB6"/>
    <w:rsid w:val="00A93E71"/>
    <w:rsid w:val="00A965D0"/>
    <w:rsid w:val="00AA5272"/>
    <w:rsid w:val="00AA532E"/>
    <w:rsid w:val="00AA64EA"/>
    <w:rsid w:val="00AB16F2"/>
    <w:rsid w:val="00AB2C2A"/>
    <w:rsid w:val="00AB7618"/>
    <w:rsid w:val="00AC109E"/>
    <w:rsid w:val="00AC519D"/>
    <w:rsid w:val="00AC5A4E"/>
    <w:rsid w:val="00AC6291"/>
    <w:rsid w:val="00AD2F89"/>
    <w:rsid w:val="00AD3F6E"/>
    <w:rsid w:val="00AD6869"/>
    <w:rsid w:val="00AD6FF6"/>
    <w:rsid w:val="00AD7DF3"/>
    <w:rsid w:val="00AE5BBC"/>
    <w:rsid w:val="00AF0702"/>
    <w:rsid w:val="00AF0DCC"/>
    <w:rsid w:val="00AF359E"/>
    <w:rsid w:val="00AF4807"/>
    <w:rsid w:val="00AF4FA8"/>
    <w:rsid w:val="00AF53E9"/>
    <w:rsid w:val="00AF7A94"/>
    <w:rsid w:val="00AF7EFC"/>
    <w:rsid w:val="00B035F1"/>
    <w:rsid w:val="00B06120"/>
    <w:rsid w:val="00B160D0"/>
    <w:rsid w:val="00B203F6"/>
    <w:rsid w:val="00B209FD"/>
    <w:rsid w:val="00B21204"/>
    <w:rsid w:val="00B22EA0"/>
    <w:rsid w:val="00B30498"/>
    <w:rsid w:val="00B351FB"/>
    <w:rsid w:val="00B35509"/>
    <w:rsid w:val="00B412BF"/>
    <w:rsid w:val="00B432A9"/>
    <w:rsid w:val="00B452D7"/>
    <w:rsid w:val="00B45C9F"/>
    <w:rsid w:val="00B4681A"/>
    <w:rsid w:val="00B52D0F"/>
    <w:rsid w:val="00B5379E"/>
    <w:rsid w:val="00B543C4"/>
    <w:rsid w:val="00B547F7"/>
    <w:rsid w:val="00B578B8"/>
    <w:rsid w:val="00B60B65"/>
    <w:rsid w:val="00B61851"/>
    <w:rsid w:val="00B6378A"/>
    <w:rsid w:val="00B63FCD"/>
    <w:rsid w:val="00B70B57"/>
    <w:rsid w:val="00B734CA"/>
    <w:rsid w:val="00B754D9"/>
    <w:rsid w:val="00B76CDE"/>
    <w:rsid w:val="00B80B01"/>
    <w:rsid w:val="00B80B7F"/>
    <w:rsid w:val="00B8102C"/>
    <w:rsid w:val="00B84D3D"/>
    <w:rsid w:val="00B851AC"/>
    <w:rsid w:val="00B864B1"/>
    <w:rsid w:val="00B8697C"/>
    <w:rsid w:val="00B9654D"/>
    <w:rsid w:val="00BA2B57"/>
    <w:rsid w:val="00BA7472"/>
    <w:rsid w:val="00BB1020"/>
    <w:rsid w:val="00BC2818"/>
    <w:rsid w:val="00BD0787"/>
    <w:rsid w:val="00BD2A80"/>
    <w:rsid w:val="00BD47FF"/>
    <w:rsid w:val="00BD52F7"/>
    <w:rsid w:val="00BD6146"/>
    <w:rsid w:val="00BE00CC"/>
    <w:rsid w:val="00BE0480"/>
    <w:rsid w:val="00BE1B39"/>
    <w:rsid w:val="00BE1DFD"/>
    <w:rsid w:val="00BE5A79"/>
    <w:rsid w:val="00BE6C66"/>
    <w:rsid w:val="00BF3542"/>
    <w:rsid w:val="00BF3C61"/>
    <w:rsid w:val="00BF4D30"/>
    <w:rsid w:val="00BF5938"/>
    <w:rsid w:val="00BF74AF"/>
    <w:rsid w:val="00C00322"/>
    <w:rsid w:val="00C004BB"/>
    <w:rsid w:val="00C0250F"/>
    <w:rsid w:val="00C064EA"/>
    <w:rsid w:val="00C06A8F"/>
    <w:rsid w:val="00C071BB"/>
    <w:rsid w:val="00C1088B"/>
    <w:rsid w:val="00C141CF"/>
    <w:rsid w:val="00C207A0"/>
    <w:rsid w:val="00C26511"/>
    <w:rsid w:val="00C26E45"/>
    <w:rsid w:val="00C3572A"/>
    <w:rsid w:val="00C41ABF"/>
    <w:rsid w:val="00C42B18"/>
    <w:rsid w:val="00C447EF"/>
    <w:rsid w:val="00C44B22"/>
    <w:rsid w:val="00C455C5"/>
    <w:rsid w:val="00C478F7"/>
    <w:rsid w:val="00C53382"/>
    <w:rsid w:val="00C559E4"/>
    <w:rsid w:val="00C55D9F"/>
    <w:rsid w:val="00C55F3D"/>
    <w:rsid w:val="00C60352"/>
    <w:rsid w:val="00C621A7"/>
    <w:rsid w:val="00C64DAD"/>
    <w:rsid w:val="00C65A59"/>
    <w:rsid w:val="00C67BB6"/>
    <w:rsid w:val="00C74599"/>
    <w:rsid w:val="00C80416"/>
    <w:rsid w:val="00C850C6"/>
    <w:rsid w:val="00C86A18"/>
    <w:rsid w:val="00C92CE6"/>
    <w:rsid w:val="00C95A80"/>
    <w:rsid w:val="00C9712F"/>
    <w:rsid w:val="00CA5227"/>
    <w:rsid w:val="00CB0158"/>
    <w:rsid w:val="00CB226D"/>
    <w:rsid w:val="00CB2A55"/>
    <w:rsid w:val="00CB37D9"/>
    <w:rsid w:val="00CB6247"/>
    <w:rsid w:val="00CB6290"/>
    <w:rsid w:val="00CC0793"/>
    <w:rsid w:val="00CC30F0"/>
    <w:rsid w:val="00CC4223"/>
    <w:rsid w:val="00CD1C44"/>
    <w:rsid w:val="00CD1E07"/>
    <w:rsid w:val="00CD2F41"/>
    <w:rsid w:val="00CD5806"/>
    <w:rsid w:val="00CD60B1"/>
    <w:rsid w:val="00CE119D"/>
    <w:rsid w:val="00CE2A4A"/>
    <w:rsid w:val="00CE2BD7"/>
    <w:rsid w:val="00CE5897"/>
    <w:rsid w:val="00CF5772"/>
    <w:rsid w:val="00CF70F7"/>
    <w:rsid w:val="00D03CAC"/>
    <w:rsid w:val="00D044AA"/>
    <w:rsid w:val="00D107E8"/>
    <w:rsid w:val="00D131D5"/>
    <w:rsid w:val="00D21483"/>
    <w:rsid w:val="00D21882"/>
    <w:rsid w:val="00D310C7"/>
    <w:rsid w:val="00D326CA"/>
    <w:rsid w:val="00D33F9E"/>
    <w:rsid w:val="00D35F03"/>
    <w:rsid w:val="00D362BB"/>
    <w:rsid w:val="00D376C5"/>
    <w:rsid w:val="00D4301A"/>
    <w:rsid w:val="00D44D78"/>
    <w:rsid w:val="00D50A9C"/>
    <w:rsid w:val="00D529DD"/>
    <w:rsid w:val="00D52F8B"/>
    <w:rsid w:val="00D568AF"/>
    <w:rsid w:val="00D6304F"/>
    <w:rsid w:val="00D66260"/>
    <w:rsid w:val="00D7034F"/>
    <w:rsid w:val="00D749CB"/>
    <w:rsid w:val="00D77A9D"/>
    <w:rsid w:val="00D80982"/>
    <w:rsid w:val="00D81906"/>
    <w:rsid w:val="00D82543"/>
    <w:rsid w:val="00D95F70"/>
    <w:rsid w:val="00DA243C"/>
    <w:rsid w:val="00DA7CF8"/>
    <w:rsid w:val="00DC1629"/>
    <w:rsid w:val="00DC2B9D"/>
    <w:rsid w:val="00DD0559"/>
    <w:rsid w:val="00DD568B"/>
    <w:rsid w:val="00DD76C6"/>
    <w:rsid w:val="00DE0660"/>
    <w:rsid w:val="00DE27AA"/>
    <w:rsid w:val="00DE2D48"/>
    <w:rsid w:val="00DE314D"/>
    <w:rsid w:val="00DE4E73"/>
    <w:rsid w:val="00DE5865"/>
    <w:rsid w:val="00DE6C19"/>
    <w:rsid w:val="00DE75FC"/>
    <w:rsid w:val="00DF1B84"/>
    <w:rsid w:val="00DF20B1"/>
    <w:rsid w:val="00DF3AFC"/>
    <w:rsid w:val="00DF3B1D"/>
    <w:rsid w:val="00DF6D31"/>
    <w:rsid w:val="00E020EF"/>
    <w:rsid w:val="00E02F44"/>
    <w:rsid w:val="00E03995"/>
    <w:rsid w:val="00E04E4E"/>
    <w:rsid w:val="00E06CB1"/>
    <w:rsid w:val="00E10827"/>
    <w:rsid w:val="00E169FC"/>
    <w:rsid w:val="00E17349"/>
    <w:rsid w:val="00E204FD"/>
    <w:rsid w:val="00E225DD"/>
    <w:rsid w:val="00E25760"/>
    <w:rsid w:val="00E337F0"/>
    <w:rsid w:val="00E3506D"/>
    <w:rsid w:val="00E41073"/>
    <w:rsid w:val="00E41BD4"/>
    <w:rsid w:val="00E44F17"/>
    <w:rsid w:val="00E454ED"/>
    <w:rsid w:val="00E462F2"/>
    <w:rsid w:val="00E508AD"/>
    <w:rsid w:val="00E524B8"/>
    <w:rsid w:val="00E5697D"/>
    <w:rsid w:val="00E642D7"/>
    <w:rsid w:val="00E75E36"/>
    <w:rsid w:val="00E832B4"/>
    <w:rsid w:val="00E8658A"/>
    <w:rsid w:val="00E87D03"/>
    <w:rsid w:val="00E90050"/>
    <w:rsid w:val="00E932C7"/>
    <w:rsid w:val="00E94BD3"/>
    <w:rsid w:val="00E955C2"/>
    <w:rsid w:val="00E95DE6"/>
    <w:rsid w:val="00EA1906"/>
    <w:rsid w:val="00EA3722"/>
    <w:rsid w:val="00EB1BAA"/>
    <w:rsid w:val="00EB6657"/>
    <w:rsid w:val="00EC0C2D"/>
    <w:rsid w:val="00EC60DA"/>
    <w:rsid w:val="00EC7977"/>
    <w:rsid w:val="00ED21DD"/>
    <w:rsid w:val="00ED354C"/>
    <w:rsid w:val="00ED5871"/>
    <w:rsid w:val="00ED7644"/>
    <w:rsid w:val="00EE2FFA"/>
    <w:rsid w:val="00EE460B"/>
    <w:rsid w:val="00EE5AD1"/>
    <w:rsid w:val="00EE702C"/>
    <w:rsid w:val="00EF1518"/>
    <w:rsid w:val="00EF44E4"/>
    <w:rsid w:val="00F00BDD"/>
    <w:rsid w:val="00F02793"/>
    <w:rsid w:val="00F04025"/>
    <w:rsid w:val="00F05136"/>
    <w:rsid w:val="00F062F9"/>
    <w:rsid w:val="00F077A6"/>
    <w:rsid w:val="00F07AF1"/>
    <w:rsid w:val="00F10318"/>
    <w:rsid w:val="00F142F9"/>
    <w:rsid w:val="00F22B60"/>
    <w:rsid w:val="00F22D7D"/>
    <w:rsid w:val="00F25313"/>
    <w:rsid w:val="00F273B7"/>
    <w:rsid w:val="00F31954"/>
    <w:rsid w:val="00F35FBA"/>
    <w:rsid w:val="00F363C7"/>
    <w:rsid w:val="00F43248"/>
    <w:rsid w:val="00F4560F"/>
    <w:rsid w:val="00F45C51"/>
    <w:rsid w:val="00F52927"/>
    <w:rsid w:val="00F55A91"/>
    <w:rsid w:val="00F57195"/>
    <w:rsid w:val="00F64A01"/>
    <w:rsid w:val="00F67BEE"/>
    <w:rsid w:val="00F71872"/>
    <w:rsid w:val="00F71AFB"/>
    <w:rsid w:val="00F75BCD"/>
    <w:rsid w:val="00F85471"/>
    <w:rsid w:val="00F90635"/>
    <w:rsid w:val="00F90A30"/>
    <w:rsid w:val="00F90D1A"/>
    <w:rsid w:val="00F934D3"/>
    <w:rsid w:val="00F9526D"/>
    <w:rsid w:val="00F97495"/>
    <w:rsid w:val="00FA42B1"/>
    <w:rsid w:val="00FA7AAA"/>
    <w:rsid w:val="00FA7CF5"/>
    <w:rsid w:val="00FB071B"/>
    <w:rsid w:val="00FB36A6"/>
    <w:rsid w:val="00FB736C"/>
    <w:rsid w:val="00FC32A2"/>
    <w:rsid w:val="00FC3F0B"/>
    <w:rsid w:val="00FC401D"/>
    <w:rsid w:val="00FC69FB"/>
    <w:rsid w:val="00FC6A48"/>
    <w:rsid w:val="00FC6A61"/>
    <w:rsid w:val="00FD069C"/>
    <w:rsid w:val="00FD1472"/>
    <w:rsid w:val="00FD5901"/>
    <w:rsid w:val="00FD61F6"/>
    <w:rsid w:val="00FD6839"/>
    <w:rsid w:val="00FD7C5A"/>
    <w:rsid w:val="00FE0AFF"/>
    <w:rsid w:val="00FE0F81"/>
    <w:rsid w:val="00FE4A3B"/>
    <w:rsid w:val="00FE64C5"/>
    <w:rsid w:val="00FE6D6C"/>
    <w:rsid w:val="00FE6E6A"/>
    <w:rsid w:val="00FE7BFA"/>
    <w:rsid w:val="00FF077F"/>
    <w:rsid w:val="00FF31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3717A382-7334-4E86-8824-8B55D4734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de-DE" w:eastAsia="de-DE"/>
    </w:rPr>
  </w:style>
  <w:style w:type="paragraph" w:styleId="berschrift1">
    <w:name w:val="heading 1"/>
    <w:basedOn w:val="Standard"/>
    <w:next w:val="Standard"/>
    <w:link w:val="berschrift1Zchn"/>
    <w:qFormat/>
    <w:pPr>
      <w:keepNext/>
      <w:spacing w:line="360" w:lineRule="auto"/>
      <w:jc w:val="both"/>
      <w:outlineLvl w:val="0"/>
    </w:pPr>
    <w:rPr>
      <w:rFonts w:ascii="Arial" w:hAnsi="Arial"/>
      <w:b/>
      <w:bCs/>
      <w:sz w:val="18"/>
    </w:rPr>
  </w:style>
  <w:style w:type="paragraph" w:styleId="berschrift2">
    <w:name w:val="heading 2"/>
    <w:basedOn w:val="Standard"/>
    <w:next w:val="Standard"/>
    <w:qFormat/>
    <w:pPr>
      <w:keepNext/>
      <w:spacing w:line="360" w:lineRule="auto"/>
      <w:jc w:val="both"/>
      <w:outlineLvl w:val="1"/>
    </w:pPr>
    <w:rPr>
      <w:rFonts w:ascii="Arial" w:hAnsi="Arial" w:cs="Arial"/>
      <w:b/>
      <w:bCs/>
      <w:sz w:val="22"/>
    </w:rPr>
  </w:style>
  <w:style w:type="paragraph" w:styleId="berschrift3">
    <w:name w:val="heading 3"/>
    <w:basedOn w:val="Standard"/>
    <w:next w:val="Standard"/>
    <w:link w:val="berschrift3Zchn"/>
    <w:qFormat/>
    <w:pPr>
      <w:keepNext/>
      <w:tabs>
        <w:tab w:val="left" w:pos="7920"/>
      </w:tabs>
      <w:spacing w:line="360" w:lineRule="auto"/>
      <w:ind w:right="17"/>
      <w:jc w:val="both"/>
      <w:outlineLvl w:val="2"/>
    </w:pPr>
    <w:rPr>
      <w:rFonts w:ascii="Arial" w:hAnsi="Arial"/>
      <w:b/>
      <w:bCs/>
      <w:color w:val="000000"/>
      <w:sz w:val="22"/>
    </w:rPr>
  </w:style>
  <w:style w:type="paragraph" w:styleId="berschrift4">
    <w:name w:val="heading 4"/>
    <w:basedOn w:val="Standard"/>
    <w:next w:val="Standard"/>
    <w:link w:val="berschrift4Zchn"/>
    <w:qFormat/>
    <w:pPr>
      <w:keepNext/>
      <w:spacing w:line="360" w:lineRule="auto"/>
      <w:ind w:right="17"/>
      <w:jc w:val="center"/>
      <w:outlineLvl w:val="3"/>
    </w:pPr>
    <w:rPr>
      <w:rFonts w:ascii="Arial" w:hAnsi="Arial"/>
      <w:b/>
      <w:color w:val="000000"/>
      <w:sz w:val="44"/>
      <w:szCs w:val="44"/>
    </w:rPr>
  </w:style>
  <w:style w:type="paragraph" w:styleId="berschrift5">
    <w:name w:val="heading 5"/>
    <w:basedOn w:val="Standard"/>
    <w:next w:val="Standard"/>
    <w:qFormat/>
    <w:pPr>
      <w:keepNext/>
      <w:jc w:val="center"/>
      <w:outlineLvl w:val="4"/>
    </w:pPr>
    <w:rPr>
      <w:rFonts w:ascii="Arial" w:hAnsi="Arial" w:cs="Arial"/>
      <w:b/>
      <w:bCs/>
      <w:sz w:val="22"/>
    </w:rPr>
  </w:style>
  <w:style w:type="paragraph" w:styleId="berschrift6">
    <w:name w:val="heading 6"/>
    <w:basedOn w:val="Standard"/>
    <w:next w:val="Standard"/>
    <w:qFormat/>
    <w:pPr>
      <w:keepNext/>
      <w:tabs>
        <w:tab w:val="left" w:pos="7920"/>
      </w:tabs>
      <w:spacing w:line="360" w:lineRule="auto"/>
      <w:ind w:right="17"/>
      <w:jc w:val="both"/>
      <w:outlineLvl w:val="5"/>
    </w:pPr>
    <w:rPr>
      <w:rFonts w:ascii="Arial" w:hAnsi="Arial" w:cs="Arial"/>
      <w:b/>
      <w:bCs/>
      <w:sz w:val="22"/>
      <w:szCs w:val="22"/>
    </w:rPr>
  </w:style>
  <w:style w:type="paragraph" w:styleId="berschrift7">
    <w:name w:val="heading 7"/>
    <w:basedOn w:val="Standard"/>
    <w:next w:val="Standard"/>
    <w:qFormat/>
    <w:pPr>
      <w:keepNext/>
      <w:tabs>
        <w:tab w:val="left" w:pos="7920"/>
      </w:tabs>
      <w:spacing w:line="360" w:lineRule="auto"/>
      <w:ind w:right="-81"/>
      <w:jc w:val="both"/>
      <w:outlineLvl w:val="6"/>
    </w:pPr>
    <w:rPr>
      <w:rFonts w:ascii="Arial" w:hAnsi="Arial" w:cs="Arial"/>
      <w:b/>
      <w:bCs/>
      <w:color w:val="000000"/>
      <w:sz w:val="22"/>
      <w:szCs w:val="22"/>
    </w:rPr>
  </w:style>
  <w:style w:type="paragraph" w:styleId="berschrift9">
    <w:name w:val="heading 9"/>
    <w:basedOn w:val="Standard"/>
    <w:next w:val="Standard"/>
    <w:link w:val="berschrift9Zchn"/>
    <w:qFormat/>
    <w:pPr>
      <w:spacing w:before="240" w:after="60"/>
      <w:outlineLvl w:val="8"/>
    </w:pPr>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Titel">
    <w:name w:val="Title"/>
    <w:basedOn w:val="Standard"/>
    <w:link w:val="TitelZchn"/>
    <w:qFormat/>
    <w:pPr>
      <w:jc w:val="center"/>
    </w:pPr>
    <w:rPr>
      <w:rFonts w:ascii="Arial" w:hAnsi="Arial"/>
      <w:b/>
      <w:bCs/>
      <w:sz w:val="28"/>
    </w:rPr>
  </w:style>
  <w:style w:type="paragraph" w:styleId="Untertitel">
    <w:name w:val="Subtitle"/>
    <w:basedOn w:val="Standard"/>
    <w:qFormat/>
    <w:pPr>
      <w:jc w:val="center"/>
    </w:pPr>
    <w:rPr>
      <w:rFonts w:ascii="Arial" w:hAnsi="Arial" w:cs="Arial"/>
      <w:b/>
      <w:bCs/>
      <w:sz w:val="52"/>
    </w:rPr>
  </w:style>
  <w:style w:type="paragraph" w:styleId="Textkrper">
    <w:name w:val="Body Text"/>
    <w:basedOn w:val="Standard"/>
    <w:link w:val="TextkrperZchn"/>
    <w:semiHidden/>
    <w:pPr>
      <w:spacing w:line="360" w:lineRule="auto"/>
      <w:jc w:val="both"/>
    </w:pPr>
    <w:rPr>
      <w:rFonts w:ascii="Arial" w:hAnsi="Arial"/>
      <w:b/>
      <w:bCs/>
      <w:sz w:val="22"/>
    </w:rPr>
  </w:style>
  <w:style w:type="character" w:styleId="Hyperlink">
    <w:name w:val="Hyperlink"/>
    <w:uiPriority w:val="99"/>
    <w:rPr>
      <w:color w:val="0000FF"/>
      <w:u w:val="single"/>
    </w:rPr>
  </w:style>
  <w:style w:type="paragraph" w:styleId="Textkrper2">
    <w:name w:val="Body Text 2"/>
    <w:basedOn w:val="Standard"/>
    <w:semiHidden/>
    <w:pPr>
      <w:tabs>
        <w:tab w:val="left" w:pos="1116"/>
      </w:tabs>
      <w:spacing w:line="360" w:lineRule="auto"/>
      <w:jc w:val="both"/>
    </w:pPr>
    <w:rPr>
      <w:rFonts w:ascii="Arial" w:hAnsi="Arial" w:cs="Arial"/>
      <w:sz w:val="18"/>
    </w:rPr>
  </w:style>
  <w:style w:type="character" w:styleId="BesuchterHyperlink">
    <w:name w:val="FollowedHyperlink"/>
    <w:semiHidden/>
    <w:rPr>
      <w:color w:val="800080"/>
      <w:u w:val="single"/>
    </w:rPr>
  </w:style>
  <w:style w:type="paragraph" w:styleId="Textkrper3">
    <w:name w:val="Body Text 3"/>
    <w:basedOn w:val="Standard"/>
    <w:link w:val="Textkrper3Zchn"/>
    <w:semiHidden/>
    <w:pPr>
      <w:spacing w:line="360" w:lineRule="auto"/>
      <w:jc w:val="both"/>
    </w:pPr>
    <w:rPr>
      <w:rFonts w:ascii="Arial" w:hAnsi="Arial"/>
      <w:sz w:val="22"/>
    </w:rPr>
  </w:style>
  <w:style w:type="character" w:styleId="Seitenzahl">
    <w:name w:val="page number"/>
    <w:basedOn w:val="Absatz-Standardschriftart"/>
    <w:semiHidden/>
  </w:style>
  <w:style w:type="paragraph" w:customStyle="1" w:styleId="Formatvorlage1">
    <w:name w:val="Formatvorlage1"/>
    <w:basedOn w:val="Standard"/>
    <w:rPr>
      <w:rFonts w:ascii="Arial" w:hAnsi="Arial"/>
      <w:sz w:val="22"/>
    </w:rPr>
  </w:style>
  <w:style w:type="paragraph" w:styleId="Aufzhlungszeichen">
    <w:name w:val="List Bullet"/>
    <w:basedOn w:val="Standard"/>
    <w:autoRedefine/>
    <w:semiHidden/>
    <w:rsid w:val="00700E3A"/>
    <w:pPr>
      <w:spacing w:line="360" w:lineRule="auto"/>
      <w:ind w:right="17"/>
      <w:jc w:val="both"/>
    </w:pPr>
    <w:rPr>
      <w:rFonts w:ascii="Arial" w:hAnsi="Arial" w:cs="Arial"/>
      <w:b/>
      <w:bCs/>
      <w:sz w:val="22"/>
      <w:szCs w:val="22"/>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rFonts w:ascii="Tahoma" w:hAnsi="Tahoma" w:cs="Tahoma"/>
      <w:sz w:val="16"/>
      <w:szCs w:val="16"/>
    </w:rPr>
  </w:style>
  <w:style w:type="paragraph" w:customStyle="1" w:styleId="Vorgabetext">
    <w:name w:val="Vorgabetext"/>
    <w:basedOn w:val="Standard"/>
    <w:pPr>
      <w:overflowPunct w:val="0"/>
      <w:autoSpaceDE w:val="0"/>
      <w:autoSpaceDN w:val="0"/>
      <w:adjustRightInd w:val="0"/>
      <w:textAlignment w:val="baseline"/>
    </w:pPr>
    <w:rPr>
      <w:sz w:val="24"/>
    </w:rPr>
  </w:style>
  <w:style w:type="paragraph" w:customStyle="1" w:styleId="Textkrper211pt">
    <w:name w:val="Textkörper 2 + 11 pt"/>
    <w:aliases w:val="Zentriert"/>
    <w:basedOn w:val="Textkrper2"/>
    <w:pPr>
      <w:jc w:val="center"/>
    </w:pPr>
    <w:rPr>
      <w:sz w:val="44"/>
      <w:szCs w:val="44"/>
    </w:rPr>
  </w:style>
  <w:style w:type="character" w:customStyle="1" w:styleId="Textkrper2Zchn">
    <w:name w:val="Textkörper 2 Zchn"/>
    <w:rPr>
      <w:rFonts w:ascii="Arial" w:hAnsi="Arial" w:cs="Arial"/>
      <w:sz w:val="18"/>
      <w:lang w:val="de-DE" w:eastAsia="de-DE" w:bidi="ar-SA"/>
    </w:rPr>
  </w:style>
  <w:style w:type="character" w:customStyle="1" w:styleId="Textkrper211ptZchn">
    <w:name w:val="Textkörper 2 + 11 pt Zchn"/>
    <w:aliases w:val="Zentriert Zchn"/>
    <w:rPr>
      <w:rFonts w:ascii="Arial" w:hAnsi="Arial" w:cs="Arial"/>
      <w:sz w:val="44"/>
      <w:szCs w:val="44"/>
      <w:lang w:val="de-DE" w:eastAsia="de-DE" w:bidi="ar-SA"/>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sz w:val="24"/>
      <w:szCs w:val="24"/>
    </w:rPr>
  </w:style>
  <w:style w:type="character" w:styleId="Zeilennummer">
    <w:name w:val="line number"/>
    <w:basedOn w:val="Absatz-Standardschriftart"/>
    <w:semiHidden/>
    <w:unhideWhenUsed/>
  </w:style>
  <w:style w:type="character" w:styleId="Hervorhebung">
    <w:name w:val="Emphasis"/>
    <w:qFormat/>
    <w:rsid w:val="00D33F9E"/>
    <w:rPr>
      <w:rFonts w:ascii="Arial Black" w:hAnsi="Arial Black"/>
      <w:sz w:val="18"/>
    </w:rPr>
  </w:style>
  <w:style w:type="character" w:customStyle="1" w:styleId="FuzeileZchn">
    <w:name w:val="Fußzeile Zchn"/>
    <w:basedOn w:val="Absatz-Standardschriftart"/>
    <w:link w:val="Fuzeile"/>
    <w:uiPriority w:val="99"/>
    <w:rsid w:val="00D33F9E"/>
  </w:style>
  <w:style w:type="character" w:customStyle="1" w:styleId="TitelZchn">
    <w:name w:val="Titel Zchn"/>
    <w:link w:val="Titel"/>
    <w:rsid w:val="00207628"/>
    <w:rPr>
      <w:rFonts w:ascii="Arial" w:hAnsi="Arial" w:cs="Arial"/>
      <w:b/>
      <w:bCs/>
      <w:sz w:val="28"/>
    </w:rPr>
  </w:style>
  <w:style w:type="character" w:customStyle="1" w:styleId="berschrift3Zchn">
    <w:name w:val="Überschrift 3 Zchn"/>
    <w:link w:val="berschrift3"/>
    <w:rsid w:val="004F63C8"/>
    <w:rPr>
      <w:rFonts w:ascii="Arial" w:hAnsi="Arial" w:cs="Arial"/>
      <w:b/>
      <w:bCs/>
      <w:color w:val="000000"/>
      <w:sz w:val="22"/>
    </w:rPr>
  </w:style>
  <w:style w:type="character" w:customStyle="1" w:styleId="berschrift4Zchn">
    <w:name w:val="Überschrift 4 Zchn"/>
    <w:link w:val="berschrift4"/>
    <w:rsid w:val="004F63C8"/>
    <w:rPr>
      <w:rFonts w:ascii="Arial" w:hAnsi="Arial" w:cs="Arial"/>
      <w:b/>
      <w:color w:val="000000"/>
      <w:sz w:val="44"/>
      <w:szCs w:val="44"/>
    </w:rPr>
  </w:style>
  <w:style w:type="character" w:customStyle="1" w:styleId="TextkrperZchn">
    <w:name w:val="Textkörper Zchn"/>
    <w:link w:val="Textkrper"/>
    <w:semiHidden/>
    <w:rsid w:val="004F63C8"/>
    <w:rPr>
      <w:rFonts w:ascii="Arial" w:hAnsi="Arial" w:cs="Arial"/>
      <w:b/>
      <w:bCs/>
      <w:sz w:val="22"/>
    </w:rPr>
  </w:style>
  <w:style w:type="character" w:customStyle="1" w:styleId="Textkrper3Zchn">
    <w:name w:val="Textkörper 3 Zchn"/>
    <w:link w:val="Textkrper3"/>
    <w:semiHidden/>
    <w:rsid w:val="004F63C8"/>
    <w:rPr>
      <w:rFonts w:ascii="Arial" w:hAnsi="Arial" w:cs="Arial"/>
      <w:sz w:val="22"/>
    </w:rPr>
  </w:style>
  <w:style w:type="character" w:customStyle="1" w:styleId="berschrift1Zchn">
    <w:name w:val="Überschrift 1 Zchn"/>
    <w:link w:val="berschrift1"/>
    <w:rsid w:val="007A19D1"/>
    <w:rPr>
      <w:rFonts w:ascii="Arial" w:hAnsi="Arial" w:cs="Arial"/>
      <w:b/>
      <w:bCs/>
      <w:sz w:val="18"/>
    </w:rPr>
  </w:style>
  <w:style w:type="character" w:customStyle="1" w:styleId="berschrift9Zchn">
    <w:name w:val="Überschrift 9 Zchn"/>
    <w:link w:val="berschrift9"/>
    <w:rsid w:val="007A19D1"/>
    <w:rPr>
      <w:rFonts w:ascii="Arial" w:hAnsi="Arial" w:cs="Arial"/>
      <w:sz w:val="22"/>
      <w:szCs w:val="22"/>
    </w:rPr>
  </w:style>
  <w:style w:type="character" w:styleId="Fett">
    <w:name w:val="Strong"/>
    <w:qFormat/>
    <w:rsid w:val="007A19D1"/>
    <w:rPr>
      <w:b/>
      <w:bCs/>
    </w:rPr>
  </w:style>
  <w:style w:type="table" w:styleId="Tabellenraster">
    <w:name w:val="Table Grid"/>
    <w:basedOn w:val="NormaleTabelle"/>
    <w:uiPriority w:val="59"/>
    <w:rsid w:val="00135E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51853">
      <w:bodyDiv w:val="1"/>
      <w:marLeft w:val="0"/>
      <w:marRight w:val="0"/>
      <w:marTop w:val="0"/>
      <w:marBottom w:val="0"/>
      <w:divBdr>
        <w:top w:val="none" w:sz="0" w:space="0" w:color="auto"/>
        <w:left w:val="none" w:sz="0" w:space="0" w:color="auto"/>
        <w:bottom w:val="none" w:sz="0" w:space="0" w:color="auto"/>
        <w:right w:val="none" w:sz="0" w:space="0" w:color="auto"/>
      </w:divBdr>
    </w:div>
    <w:div w:id="888493371">
      <w:bodyDiv w:val="1"/>
      <w:marLeft w:val="0"/>
      <w:marRight w:val="0"/>
      <w:marTop w:val="0"/>
      <w:marBottom w:val="0"/>
      <w:divBdr>
        <w:top w:val="none" w:sz="0" w:space="0" w:color="auto"/>
        <w:left w:val="none" w:sz="0" w:space="0" w:color="auto"/>
        <w:bottom w:val="none" w:sz="0" w:space="0" w:color="auto"/>
        <w:right w:val="none" w:sz="0" w:space="0" w:color="auto"/>
      </w:divBdr>
    </w:div>
    <w:div w:id="930435885">
      <w:bodyDiv w:val="1"/>
      <w:marLeft w:val="0"/>
      <w:marRight w:val="0"/>
      <w:marTop w:val="0"/>
      <w:marBottom w:val="0"/>
      <w:divBdr>
        <w:top w:val="none" w:sz="0" w:space="0" w:color="auto"/>
        <w:left w:val="none" w:sz="0" w:space="0" w:color="auto"/>
        <w:bottom w:val="none" w:sz="0" w:space="0" w:color="auto"/>
        <w:right w:val="none" w:sz="0" w:space="0" w:color="auto"/>
      </w:divBdr>
    </w:div>
    <w:div w:id="1090199021">
      <w:bodyDiv w:val="1"/>
      <w:marLeft w:val="0"/>
      <w:marRight w:val="0"/>
      <w:marTop w:val="0"/>
      <w:marBottom w:val="0"/>
      <w:divBdr>
        <w:top w:val="none" w:sz="0" w:space="0" w:color="auto"/>
        <w:left w:val="none" w:sz="0" w:space="0" w:color="auto"/>
        <w:bottom w:val="none" w:sz="0" w:space="0" w:color="auto"/>
        <w:right w:val="none" w:sz="0" w:space="0" w:color="auto"/>
      </w:divBdr>
    </w:div>
    <w:div w:id="1916433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1154</Words>
  <Characters>7275</Characters>
  <Application>Microsoft Office Word</Application>
  <DocSecurity>0</DocSecurity>
  <Lines>60</Lines>
  <Paragraphs>16</Paragraphs>
  <ScaleCrop>false</ScaleCrop>
  <HeadingPairs>
    <vt:vector size="4" baseType="variant">
      <vt:variant>
        <vt:lpstr>Titel</vt:lpstr>
      </vt:variant>
      <vt:variant>
        <vt:i4>1</vt:i4>
      </vt:variant>
      <vt:variant>
        <vt:lpstr>Tytuł</vt:lpstr>
      </vt:variant>
      <vt:variant>
        <vt:i4>1</vt:i4>
      </vt:variant>
    </vt:vector>
  </HeadingPairs>
  <TitlesOfParts>
    <vt:vector size="2" baseType="lpstr">
      <vt:lpstr>Znet</vt:lpstr>
      <vt:lpstr>Znet</vt:lpstr>
    </vt:vector>
  </TitlesOfParts>
  <Company/>
  <LinksUpToDate>false</LinksUpToDate>
  <CharactersWithSpaces>8413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Znet</dc:title>
  <dc:creator>Additiv-PR</dc:creator>
  <cp:lastModifiedBy>Klameth, Alicia</cp:lastModifiedBy>
  <cp:revision>3</cp:revision>
  <cp:lastPrinted>2012-08-27T18:33:00Z</cp:lastPrinted>
  <dcterms:created xsi:type="dcterms:W3CDTF">2015-04-06T20:31:00Z</dcterms:created>
  <dcterms:modified xsi:type="dcterms:W3CDTF">2016-01-13T08:46:00Z</dcterms:modified>
</cp:coreProperties>
</file>